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E9DE" w14:textId="77777777" w:rsidR="004261B7" w:rsidRDefault="004261B7" w:rsidP="00E33646">
      <w:pPr>
        <w:jc w:val="center"/>
      </w:pPr>
    </w:p>
    <w:p w14:paraId="524CC296" w14:textId="77777777" w:rsidR="00B35A3D" w:rsidRDefault="00B35A3D" w:rsidP="00E33646">
      <w:pPr>
        <w:jc w:val="center"/>
      </w:pPr>
      <w:r>
        <w:rPr>
          <w:noProof/>
        </w:rPr>
        <w:drawing>
          <wp:inline distT="0" distB="0" distL="0" distR="0" wp14:anchorId="6DBAB712" wp14:editId="2F0E1D69">
            <wp:extent cx="3261815" cy="195454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16725"/>
                    <a:stretch/>
                  </pic:blipFill>
                  <pic:spPr bwMode="auto">
                    <a:xfrm>
                      <a:off x="0" y="0"/>
                      <a:ext cx="3263675" cy="1955660"/>
                    </a:xfrm>
                    <a:prstGeom prst="rect">
                      <a:avLst/>
                    </a:prstGeom>
                    <a:ln>
                      <a:noFill/>
                    </a:ln>
                    <a:extLst>
                      <a:ext uri="{53640926-AAD7-44D8-BBD7-CCE9431645EC}">
                        <a14:shadowObscured xmlns:a14="http://schemas.microsoft.com/office/drawing/2010/main"/>
                      </a:ext>
                    </a:extLst>
                  </pic:spPr>
                </pic:pic>
              </a:graphicData>
            </a:graphic>
          </wp:inline>
        </w:drawing>
      </w:r>
    </w:p>
    <w:p w14:paraId="65D1E5A2" w14:textId="77777777" w:rsidR="00B35A3D" w:rsidRPr="004261B7" w:rsidRDefault="002E04BB" w:rsidP="00E33646">
      <w:pPr>
        <w:jc w:val="center"/>
        <w:rPr>
          <w:rFonts w:ascii="Helvetica" w:hAnsi="Helvetica" w:cs="Helvetica"/>
          <w:b/>
          <w:sz w:val="40"/>
          <w:szCs w:val="40"/>
        </w:rPr>
      </w:pPr>
      <w:r w:rsidRPr="004261B7">
        <w:rPr>
          <w:rFonts w:ascii="Helvetica" w:hAnsi="Helvetica" w:cs="Helvetica"/>
          <w:b/>
          <w:sz w:val="40"/>
          <w:szCs w:val="40"/>
        </w:rPr>
        <w:t xml:space="preserve">Are you a Type A – as </w:t>
      </w:r>
      <w:r w:rsidR="00B35A3D" w:rsidRPr="004261B7">
        <w:rPr>
          <w:rFonts w:ascii="Helvetica" w:hAnsi="Helvetica" w:cs="Helvetica"/>
          <w:b/>
          <w:sz w:val="40"/>
          <w:szCs w:val="40"/>
        </w:rPr>
        <w:t xml:space="preserve">in GFWC </w:t>
      </w:r>
      <w:r w:rsidRPr="00B01FB5">
        <w:rPr>
          <w:rFonts w:ascii="Helvetica" w:hAnsi="Helvetica" w:cs="Helvetica"/>
          <w:b/>
          <w:sz w:val="40"/>
          <w:szCs w:val="40"/>
          <w:u w:val="single"/>
        </w:rPr>
        <w:t>A</w:t>
      </w:r>
      <w:r w:rsidRPr="004261B7">
        <w:rPr>
          <w:rFonts w:ascii="Helvetica" w:hAnsi="Helvetica" w:cs="Helvetica"/>
          <w:b/>
          <w:sz w:val="40"/>
          <w:szCs w:val="40"/>
        </w:rPr>
        <w:t>dvocate?</w:t>
      </w:r>
    </w:p>
    <w:p w14:paraId="40635C55" w14:textId="77777777" w:rsidR="00B35A3D" w:rsidRPr="00B35A3D" w:rsidRDefault="00B35A3D" w:rsidP="00E33646">
      <w:pPr>
        <w:spacing w:after="0" w:line="240" w:lineRule="auto"/>
        <w:outlineLvl w:val="1"/>
        <w:rPr>
          <w:rFonts w:ascii="Helvetica" w:eastAsia="Times New Roman" w:hAnsi="Helvetica" w:cs="Helvetica"/>
          <w:b/>
          <w:color w:val="0070C0"/>
          <w:sz w:val="32"/>
          <w:szCs w:val="32"/>
        </w:rPr>
      </w:pPr>
      <w:r w:rsidRPr="00B35A3D">
        <w:rPr>
          <w:rFonts w:ascii="Helvetica" w:eastAsia="Times New Roman" w:hAnsi="Helvetica" w:cs="Helvetica"/>
          <w:b/>
          <w:color w:val="0070C0"/>
          <w:sz w:val="32"/>
          <w:szCs w:val="32"/>
        </w:rPr>
        <w:t>Advocacy and GFWC</w:t>
      </w:r>
    </w:p>
    <w:p w14:paraId="3ED9F29C" w14:textId="77777777" w:rsidR="00B35A3D" w:rsidRDefault="00B35A3D" w:rsidP="00E33646">
      <w:pPr>
        <w:spacing w:after="0" w:line="240" w:lineRule="auto"/>
        <w:rPr>
          <w:rFonts w:ascii="Helvetica" w:eastAsia="Times New Roman" w:hAnsi="Helvetica" w:cs="Helvetica"/>
          <w:color w:val="656565"/>
          <w:sz w:val="23"/>
          <w:szCs w:val="23"/>
        </w:rPr>
      </w:pPr>
      <w:r w:rsidRPr="00B35A3D">
        <w:rPr>
          <w:rFonts w:ascii="Helvetica" w:eastAsia="Times New Roman" w:hAnsi="Helvetica" w:cs="Helvetica"/>
          <w:color w:val="656565"/>
          <w:sz w:val="24"/>
          <w:szCs w:val="24"/>
        </w:rPr>
        <w:t>According to the GFWC Standing Rules, “Member clubs shall be responsible for carrying out the intent of the resolutions.” Clubs and clubwomen are the local advocates for GFWC’s legislative agenda. It is through the national network of grassroots advocates that the Federation gains its political influence</w:t>
      </w:r>
      <w:r w:rsidRPr="00B35A3D">
        <w:rPr>
          <w:rFonts w:ascii="Helvetica" w:eastAsia="Times New Roman" w:hAnsi="Helvetica" w:cs="Helvetica"/>
          <w:color w:val="656565"/>
          <w:sz w:val="23"/>
          <w:szCs w:val="23"/>
        </w:rPr>
        <w:t>.</w:t>
      </w:r>
    </w:p>
    <w:p w14:paraId="4A3D1A52" w14:textId="77777777" w:rsidR="004261B7" w:rsidRPr="004261B7" w:rsidRDefault="004261B7" w:rsidP="00E33646">
      <w:pPr>
        <w:spacing w:after="0" w:line="240" w:lineRule="auto"/>
        <w:rPr>
          <w:rFonts w:ascii="Helvetica" w:eastAsia="Times New Roman" w:hAnsi="Helvetica" w:cs="Helvetica"/>
          <w:color w:val="656565"/>
          <w:sz w:val="23"/>
          <w:szCs w:val="23"/>
        </w:rPr>
      </w:pPr>
    </w:p>
    <w:p w14:paraId="252798DA" w14:textId="77777777" w:rsidR="00E33646" w:rsidRPr="00B35A3D" w:rsidRDefault="00E33646" w:rsidP="00E33646">
      <w:pPr>
        <w:spacing w:after="0" w:line="240" w:lineRule="auto"/>
        <w:rPr>
          <w:rFonts w:ascii="Helvetica" w:eastAsia="Times New Roman" w:hAnsi="Helvetica" w:cs="Helvetica"/>
          <w:color w:val="656565"/>
          <w:sz w:val="23"/>
          <w:szCs w:val="23"/>
        </w:rPr>
      </w:pPr>
    </w:p>
    <w:p w14:paraId="7B1FAD99" w14:textId="77777777" w:rsidR="00B35A3D" w:rsidRPr="004261B7" w:rsidRDefault="00B35A3D" w:rsidP="00E33646">
      <w:pPr>
        <w:spacing w:after="0" w:line="240" w:lineRule="auto"/>
        <w:rPr>
          <w:rFonts w:ascii="Helvetica" w:hAnsi="Helvetica" w:cs="Helvetica"/>
          <w:b/>
          <w:color w:val="0070C0"/>
          <w:sz w:val="32"/>
          <w:szCs w:val="32"/>
        </w:rPr>
      </w:pPr>
      <w:r w:rsidRPr="004261B7">
        <w:rPr>
          <w:rFonts w:ascii="Helvetica" w:hAnsi="Helvetica" w:cs="Helvetica"/>
          <w:b/>
          <w:color w:val="0070C0"/>
          <w:sz w:val="32"/>
          <w:szCs w:val="32"/>
        </w:rPr>
        <w:t>It’s as easy as 1…2…3</w:t>
      </w:r>
    </w:p>
    <w:p w14:paraId="0953AE96" w14:textId="77777777" w:rsidR="002E04BB" w:rsidRPr="004261B7" w:rsidRDefault="002E04BB">
      <w:pPr>
        <w:rPr>
          <w:rFonts w:ascii="Helvetica" w:hAnsi="Helvetica" w:cs="Helvetica"/>
          <w:sz w:val="24"/>
          <w:szCs w:val="24"/>
        </w:rPr>
      </w:pPr>
      <w:r w:rsidRPr="004261B7">
        <w:rPr>
          <w:rFonts w:ascii="Helvetica" w:hAnsi="Helvetica" w:cs="Helvetica"/>
          <w:sz w:val="24"/>
          <w:szCs w:val="24"/>
        </w:rPr>
        <w:t>1. Go to GFWC.ORG</w:t>
      </w:r>
    </w:p>
    <w:p w14:paraId="6A5D6876" w14:textId="77777777" w:rsidR="002E04BB" w:rsidRPr="004261B7" w:rsidRDefault="002E04BB">
      <w:pPr>
        <w:rPr>
          <w:rFonts w:ascii="Helvetica" w:hAnsi="Helvetica" w:cs="Helvetica"/>
          <w:sz w:val="24"/>
          <w:szCs w:val="24"/>
        </w:rPr>
      </w:pPr>
      <w:r w:rsidRPr="004261B7">
        <w:rPr>
          <w:rFonts w:ascii="Helvetica" w:hAnsi="Helvetica" w:cs="Helvetica"/>
          <w:sz w:val="24"/>
          <w:szCs w:val="24"/>
        </w:rPr>
        <w:t xml:space="preserve">2. Click on </w:t>
      </w:r>
      <w:r w:rsidRPr="004261B7">
        <w:rPr>
          <w:rFonts w:ascii="Helvetica" w:hAnsi="Helvetica" w:cs="Helvetica"/>
          <w:i/>
          <w:sz w:val="24"/>
          <w:szCs w:val="24"/>
        </w:rPr>
        <w:t>What We Do</w:t>
      </w:r>
      <w:r w:rsidRPr="004261B7">
        <w:rPr>
          <w:rFonts w:ascii="Helvetica" w:hAnsi="Helvetica" w:cs="Helvetica"/>
          <w:sz w:val="24"/>
          <w:szCs w:val="24"/>
        </w:rPr>
        <w:t xml:space="preserve"> tab – then choose </w:t>
      </w:r>
      <w:r w:rsidRPr="004261B7">
        <w:rPr>
          <w:rFonts w:ascii="Helvetica" w:hAnsi="Helvetica" w:cs="Helvetica"/>
          <w:i/>
          <w:sz w:val="24"/>
          <w:szCs w:val="24"/>
        </w:rPr>
        <w:t>Legislation/Public Policy</w:t>
      </w:r>
    </w:p>
    <w:p w14:paraId="1C7D6B02" w14:textId="77777777" w:rsidR="002E04BB" w:rsidRPr="004261B7" w:rsidRDefault="004261B7">
      <w:pPr>
        <w:rPr>
          <w:rFonts w:ascii="Helvetica" w:hAnsi="Helvetica" w:cs="Helvetica"/>
          <w:sz w:val="24"/>
          <w:szCs w:val="24"/>
        </w:rPr>
      </w:pPr>
      <w:r w:rsidRPr="004261B7">
        <w:rPr>
          <w:rFonts w:ascii="Helvetica" w:hAnsi="Helvetica" w:cs="Helvetica"/>
          <w:noProof/>
          <w:sz w:val="24"/>
          <w:szCs w:val="24"/>
        </w:rPr>
        <mc:AlternateContent>
          <mc:Choice Requires="wps">
            <w:drawing>
              <wp:anchor distT="0" distB="0" distL="114300" distR="114300" simplePos="0" relativeHeight="251660288" behindDoc="0" locked="0" layoutInCell="1" allowOverlap="1" wp14:anchorId="4B8AFFF6" wp14:editId="2E8A70C3">
                <wp:simplePos x="0" y="0"/>
                <wp:positionH relativeFrom="column">
                  <wp:posOffset>2401684</wp:posOffset>
                </wp:positionH>
                <wp:positionV relativeFrom="paragraph">
                  <wp:posOffset>157186</wp:posOffset>
                </wp:positionV>
                <wp:extent cx="1337045" cy="948519"/>
                <wp:effectExtent l="38100" t="0" r="15875" b="61595"/>
                <wp:wrapNone/>
                <wp:docPr id="3" name="Straight Arrow Connector 3"/>
                <wp:cNvGraphicFramePr/>
                <a:graphic xmlns:a="http://schemas.openxmlformats.org/drawingml/2006/main">
                  <a:graphicData uri="http://schemas.microsoft.com/office/word/2010/wordprocessingShape">
                    <wps:wsp>
                      <wps:cNvCnPr/>
                      <wps:spPr>
                        <a:xfrm flipH="1">
                          <a:off x="0" y="0"/>
                          <a:ext cx="1337045" cy="9485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8EB47B" id="_x0000_t32" coordsize="21600,21600" o:spt="32" o:oned="t" path="m,l21600,21600e" filled="f">
                <v:path arrowok="t" fillok="f" o:connecttype="none"/>
                <o:lock v:ext="edit" shapetype="t"/>
              </v:shapetype>
              <v:shape id="Straight Arrow Connector 3" o:spid="_x0000_s1026" type="#_x0000_t32" style="position:absolute;margin-left:189.1pt;margin-top:12.4pt;width:105.3pt;height:74.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" strokecolor="#4579b8 [3044]">
                <v:stroke endarrow="open"/>
              </v:shape>
            </w:pict>
          </mc:Fallback>
        </mc:AlternateContent>
      </w:r>
      <w:r w:rsidR="002E04BB" w:rsidRPr="004261B7">
        <w:rPr>
          <w:rFonts w:ascii="Helvetica" w:hAnsi="Helvetica" w:cs="Helvetica"/>
          <w:sz w:val="24"/>
          <w:szCs w:val="24"/>
        </w:rPr>
        <w:t xml:space="preserve">3. Scroll down to Legislative Action Center and click on the signup link. </w:t>
      </w:r>
      <w:r w:rsidR="00B35A3D" w:rsidRPr="004261B7">
        <w:rPr>
          <w:rFonts w:ascii="Helvetica" w:hAnsi="Helvetica" w:cs="Helvetica"/>
          <w:sz w:val="24"/>
          <w:szCs w:val="24"/>
        </w:rPr>
        <w:t>Fill out the form. You are an Advocate!</w:t>
      </w:r>
    </w:p>
    <w:p w14:paraId="127EF409" w14:textId="77777777" w:rsidR="004261B7" w:rsidRPr="004261B7" w:rsidRDefault="004261B7" w:rsidP="004261B7">
      <w:pPr>
        <w:pStyle w:val="Heading2"/>
        <w:spacing w:before="0" w:beforeAutospacing="0" w:after="0" w:afterAutospacing="0"/>
        <w:rPr>
          <w:rFonts w:ascii="Helvetica" w:hAnsi="Helvetica" w:cs="Helvetica"/>
          <w:b w:val="0"/>
          <w:bCs w:val="0"/>
          <w:color w:val="0070C0"/>
          <w:sz w:val="32"/>
          <w:szCs w:val="32"/>
        </w:rPr>
      </w:pPr>
      <w:r w:rsidRPr="004261B7">
        <w:rPr>
          <w:rFonts w:ascii="Helvetica" w:hAnsi="Helvetica" w:cs="Helvetica"/>
          <w:b w:val="0"/>
          <w:bCs w:val="0"/>
          <w:color w:val="0070C0"/>
          <w:sz w:val="32"/>
          <w:szCs w:val="32"/>
        </w:rPr>
        <w:t>Legislative Action Center</w:t>
      </w:r>
    </w:p>
    <w:p w14:paraId="2B64BB9D" w14:textId="77777777" w:rsidR="004261B7" w:rsidRPr="004261B7" w:rsidRDefault="004261B7" w:rsidP="004261B7">
      <w:pPr>
        <w:pStyle w:val="Heading3"/>
        <w:spacing w:before="0" w:after="120" w:line="240" w:lineRule="auto"/>
        <w:rPr>
          <w:rFonts w:ascii="Helvetica" w:hAnsi="Helvetica" w:cs="Helvetica"/>
          <w:b w:val="0"/>
          <w:bCs w:val="0"/>
          <w:color w:val="B2A684"/>
          <w:sz w:val="32"/>
          <w:szCs w:val="32"/>
        </w:rPr>
      </w:pPr>
      <w:r w:rsidRPr="004261B7">
        <w:rPr>
          <w:rFonts w:ascii="Helvetica" w:hAnsi="Helvetica" w:cs="Helvetica"/>
          <w:b w:val="0"/>
          <w:bCs w:val="0"/>
          <w:color w:val="B2A684"/>
          <w:sz w:val="32"/>
          <w:szCs w:val="32"/>
        </w:rPr>
        <w:t>Take Action: Use Our Legislative Alerts</w:t>
      </w:r>
    </w:p>
    <w:p w14:paraId="527E2E4E" w14:textId="77777777" w:rsidR="004261B7" w:rsidRPr="004261B7" w:rsidRDefault="004261B7" w:rsidP="004261B7">
      <w:pPr>
        <w:pStyle w:val="NormalWeb"/>
        <w:spacing w:before="0" w:beforeAutospacing="0" w:after="0" w:afterAutospacing="0"/>
        <w:rPr>
          <w:rFonts w:ascii="Helvetica" w:hAnsi="Helvetica" w:cs="Helvetica"/>
        </w:rPr>
      </w:pPr>
      <w:r w:rsidRPr="004261B7">
        <w:rPr>
          <w:rFonts w:ascii="Helvetica" w:hAnsi="Helvetica" w:cs="Helvetica"/>
        </w:rPr>
        <w:t>Sign up for the </w:t>
      </w:r>
      <w:hyperlink r:id="rId5" w:history="1">
        <w:r w:rsidRPr="004261B7">
          <w:rPr>
            <w:rStyle w:val="Hyperlink"/>
            <w:rFonts w:ascii="Helvetica" w:hAnsi="Helvetica" w:cs="Helvetica"/>
            <w:color w:val="379DD7"/>
          </w:rPr>
          <w:t>Legislative Action Center</w:t>
        </w:r>
      </w:hyperlink>
      <w:r w:rsidRPr="004261B7">
        <w:rPr>
          <w:rFonts w:ascii="Helvetica" w:hAnsi="Helvetica" w:cs="Helvetica"/>
          <w:color w:val="656565"/>
        </w:rPr>
        <w:t xml:space="preserve">, </w:t>
      </w:r>
      <w:r w:rsidRPr="004261B7">
        <w:rPr>
          <w:rFonts w:ascii="Helvetica" w:hAnsi="Helvetica" w:cs="Helvetica"/>
        </w:rPr>
        <w:t>a powerful tool to alert you to GFWC’s public issues and advocacy efforts. Track bills, contact your local representative and </w:t>
      </w:r>
      <w:hyperlink r:id="rId6" w:history="1">
        <w:r w:rsidRPr="004261B7">
          <w:rPr>
            <w:rStyle w:val="Hyperlink"/>
            <w:rFonts w:ascii="Helvetica" w:hAnsi="Helvetica" w:cs="Helvetica"/>
            <w:color w:val="379DD7"/>
          </w:rPr>
          <w:t>take action</w:t>
        </w:r>
      </w:hyperlink>
      <w:r w:rsidRPr="004261B7">
        <w:rPr>
          <w:rFonts w:ascii="Helvetica" w:hAnsi="Helvetica" w:cs="Helvetica"/>
          <w:color w:val="656565"/>
        </w:rPr>
        <w:t> </w:t>
      </w:r>
      <w:r w:rsidRPr="004261B7">
        <w:rPr>
          <w:rFonts w:ascii="Helvetica" w:hAnsi="Helvetica" w:cs="Helvetica"/>
        </w:rPr>
        <w:t>on issues germane to GFWC Resolutions.</w:t>
      </w:r>
    </w:p>
    <w:p w14:paraId="4DC34FFC" w14:textId="77777777" w:rsidR="004261B7" w:rsidRDefault="004261B7" w:rsidP="00E33646">
      <w:pPr>
        <w:spacing w:after="0" w:line="240" w:lineRule="auto"/>
        <w:rPr>
          <w:rFonts w:ascii="Helvetica" w:hAnsi="Helvetica" w:cs="Helvetica"/>
          <w:b/>
          <w:color w:val="0070C0"/>
          <w:sz w:val="32"/>
          <w:szCs w:val="32"/>
        </w:rPr>
      </w:pPr>
    </w:p>
    <w:p w14:paraId="58E054BB" w14:textId="77777777" w:rsidR="004261B7" w:rsidRPr="004261B7" w:rsidRDefault="004261B7" w:rsidP="00E33646">
      <w:pPr>
        <w:spacing w:after="0" w:line="240" w:lineRule="auto"/>
        <w:rPr>
          <w:rFonts w:ascii="Helvetica" w:hAnsi="Helvetica" w:cs="Helvetica"/>
          <w:b/>
          <w:color w:val="0070C0"/>
          <w:sz w:val="32"/>
          <w:szCs w:val="32"/>
        </w:rPr>
      </w:pPr>
    </w:p>
    <w:p w14:paraId="311F7023" w14:textId="77777777" w:rsidR="00E33646" w:rsidRPr="004261B7" w:rsidRDefault="00E33646" w:rsidP="00E33646">
      <w:pPr>
        <w:spacing w:after="0" w:line="240" w:lineRule="auto"/>
        <w:rPr>
          <w:rFonts w:ascii="Helvetica" w:hAnsi="Helvetica" w:cs="Helvetica"/>
          <w:b/>
          <w:color w:val="0070C0"/>
          <w:sz w:val="32"/>
          <w:szCs w:val="32"/>
        </w:rPr>
      </w:pPr>
      <w:r w:rsidRPr="004261B7">
        <w:rPr>
          <w:rFonts w:ascii="Helvetica" w:hAnsi="Helvetica" w:cs="Helvetica"/>
          <w:b/>
          <w:color w:val="0070C0"/>
          <w:sz w:val="32"/>
          <w:szCs w:val="32"/>
        </w:rPr>
        <w:t>What Happens Next?</w:t>
      </w:r>
    </w:p>
    <w:p w14:paraId="1E1DBF44" w14:textId="77777777" w:rsidR="00E33646" w:rsidRPr="004261B7" w:rsidRDefault="00E33646" w:rsidP="00E33646">
      <w:pPr>
        <w:spacing w:after="0" w:line="240" w:lineRule="auto"/>
        <w:rPr>
          <w:rFonts w:ascii="Helvetica" w:hAnsi="Helvetica" w:cs="Helvetica"/>
          <w:sz w:val="24"/>
          <w:szCs w:val="24"/>
        </w:rPr>
      </w:pPr>
      <w:r w:rsidRPr="004261B7">
        <w:rPr>
          <w:rFonts w:ascii="Helvetica" w:hAnsi="Helvetica" w:cs="Helvetica"/>
          <w:sz w:val="24"/>
          <w:szCs w:val="24"/>
        </w:rPr>
        <w:t>When a hot topic comes up in Congress needing GFWC clubmember support, you will get an email alert. Simply click on the link to go to the GFWC website where a message will be ready for you to customize and send to your Representative(s) and Senators. Be assured your inbox will NOT be inundated! Alerts are infrequent, but critical for you to read and respond.</w:t>
      </w:r>
    </w:p>
    <w:p w14:paraId="763F514B" w14:textId="77777777" w:rsidR="004261B7" w:rsidRPr="004261B7" w:rsidRDefault="004261B7" w:rsidP="00E33646">
      <w:pPr>
        <w:spacing w:after="0" w:line="240" w:lineRule="auto"/>
        <w:rPr>
          <w:rFonts w:ascii="Helvetica" w:hAnsi="Helvetica" w:cs="Helvetica"/>
          <w:sz w:val="24"/>
          <w:szCs w:val="24"/>
        </w:rPr>
      </w:pPr>
    </w:p>
    <w:p w14:paraId="761E8FEC" w14:textId="77777777" w:rsidR="004261B7" w:rsidRPr="004261B7" w:rsidRDefault="004261B7" w:rsidP="00E33646">
      <w:pPr>
        <w:spacing w:after="0" w:line="240" w:lineRule="auto"/>
        <w:rPr>
          <w:rFonts w:ascii="Helvetica" w:hAnsi="Helvetica" w:cs="Helvetica"/>
          <w:sz w:val="24"/>
          <w:szCs w:val="24"/>
        </w:rPr>
      </w:pPr>
    </w:p>
    <w:p w14:paraId="0D843D4F" w14:textId="77777777" w:rsidR="004261B7" w:rsidRPr="00D8618F" w:rsidRDefault="004261B7" w:rsidP="004261B7">
      <w:pPr>
        <w:jc w:val="center"/>
        <w:rPr>
          <w:rFonts w:ascii="Helvetica" w:hAnsi="Helvetica" w:cs="Helvetica"/>
          <w:b/>
          <w:color w:val="0070C0"/>
          <w:sz w:val="36"/>
          <w:szCs w:val="36"/>
        </w:rPr>
      </w:pPr>
      <w:r w:rsidRPr="00D8618F">
        <w:rPr>
          <w:rFonts w:ascii="Helvetica" w:hAnsi="Helvetica" w:cs="Helvetica"/>
          <w:b/>
          <w:color w:val="0070C0"/>
          <w:sz w:val="36"/>
          <w:szCs w:val="36"/>
        </w:rPr>
        <w:t xml:space="preserve">Sign Up Today – Make </w:t>
      </w:r>
      <w:r w:rsidRPr="00D8618F">
        <w:rPr>
          <w:rFonts w:ascii="Helvetica" w:hAnsi="Helvetica" w:cs="Helvetica"/>
          <w:b/>
          <w:color w:val="0070C0"/>
          <w:sz w:val="36"/>
          <w:szCs w:val="36"/>
          <w:u w:val="single"/>
        </w:rPr>
        <w:t>YOUR</w:t>
      </w:r>
      <w:r w:rsidRPr="00D8618F">
        <w:rPr>
          <w:rFonts w:ascii="Helvetica" w:hAnsi="Helvetica" w:cs="Helvetica"/>
          <w:b/>
          <w:color w:val="0070C0"/>
          <w:sz w:val="36"/>
          <w:szCs w:val="36"/>
        </w:rPr>
        <w:t xml:space="preserve"> GFWC Voice Heard</w:t>
      </w:r>
    </w:p>
    <w:p w14:paraId="2530BAD2" w14:textId="77777777" w:rsidR="004261B7" w:rsidRDefault="004261B7" w:rsidP="004261B7">
      <w:pPr>
        <w:jc w:val="center"/>
        <w:rPr>
          <w:rFonts w:ascii="Helvetica" w:hAnsi="Helvetica" w:cs="Helvetica"/>
          <w:b/>
          <w:color w:val="008FD6"/>
          <w:sz w:val="36"/>
          <w:szCs w:val="36"/>
        </w:rPr>
      </w:pPr>
    </w:p>
    <w:p w14:paraId="597BC9D4" w14:textId="77777777" w:rsidR="004261B7" w:rsidRDefault="00D8618F" w:rsidP="004261B7">
      <w:pPr>
        <w:jc w:val="center"/>
        <w:rPr>
          <w:rFonts w:ascii="Helvetica" w:hAnsi="Helvetica" w:cs="Helvetica"/>
          <w:b/>
          <w:color w:val="008FD6"/>
          <w:sz w:val="36"/>
          <w:szCs w:val="36"/>
        </w:rPr>
      </w:pPr>
      <w:r w:rsidRPr="00D8618F">
        <w:rPr>
          <w:noProof/>
        </w:rPr>
        <w:lastRenderedPageBreak/>
        <w:t xml:space="preserve"> </w:t>
      </w:r>
      <w:r>
        <w:rPr>
          <w:noProof/>
        </w:rPr>
        <w:drawing>
          <wp:inline distT="0" distB="0" distL="0" distR="0" wp14:anchorId="1014AE00" wp14:editId="04640295">
            <wp:extent cx="2076450" cy="695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76450" cy="695325"/>
                    </a:xfrm>
                    <a:prstGeom prst="rect">
                      <a:avLst/>
                    </a:prstGeom>
                  </pic:spPr>
                </pic:pic>
              </a:graphicData>
            </a:graphic>
          </wp:inline>
        </w:drawing>
      </w:r>
      <w:r w:rsidRPr="00D8618F">
        <w:rPr>
          <w:noProof/>
        </w:rPr>
        <w:t xml:space="preserve"> </w:t>
      </w:r>
      <w:r>
        <w:rPr>
          <w:noProof/>
        </w:rPr>
        <w:drawing>
          <wp:inline distT="0" distB="0" distL="0" distR="0" wp14:anchorId="0BC3B3AC" wp14:editId="6DD08108">
            <wp:extent cx="20764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76450" cy="695325"/>
                    </a:xfrm>
                    <a:prstGeom prst="rect">
                      <a:avLst/>
                    </a:prstGeom>
                  </pic:spPr>
                </pic:pic>
              </a:graphicData>
            </a:graphic>
          </wp:inline>
        </w:drawing>
      </w:r>
    </w:p>
    <w:p w14:paraId="7CFAA50D" w14:textId="77777777" w:rsidR="004261B7" w:rsidRPr="00D8618F" w:rsidRDefault="004261B7" w:rsidP="004261B7">
      <w:pPr>
        <w:jc w:val="center"/>
        <w:rPr>
          <w:rFonts w:ascii="Helvetica" w:hAnsi="Helvetica" w:cs="Helvetica"/>
          <w:b/>
          <w:color w:val="0070C0"/>
          <w:sz w:val="36"/>
          <w:szCs w:val="36"/>
        </w:rPr>
      </w:pPr>
      <w:r w:rsidRPr="00D8618F">
        <w:rPr>
          <w:rFonts w:ascii="Helvetica" w:hAnsi="Helvetica" w:cs="Helvetica"/>
          <w:b/>
          <w:color w:val="0070C0"/>
          <w:sz w:val="36"/>
          <w:szCs w:val="36"/>
        </w:rPr>
        <w:t>GFWC MASSACHUSETTS CHALLENGE</w:t>
      </w:r>
      <w:r w:rsidR="00D8618F" w:rsidRPr="00D8618F">
        <w:rPr>
          <w:noProof/>
        </w:rPr>
        <w:t xml:space="preserve"> </w:t>
      </w:r>
    </w:p>
    <w:p w14:paraId="369AD82A" w14:textId="77777777" w:rsidR="00C33F57" w:rsidRPr="00B01FB5" w:rsidRDefault="004261B7" w:rsidP="004261B7">
      <w:pPr>
        <w:rPr>
          <w:rFonts w:ascii="Helvetica" w:hAnsi="Helvetica" w:cs="Helvetica"/>
          <w:sz w:val="32"/>
          <w:szCs w:val="32"/>
        </w:rPr>
      </w:pPr>
      <w:r w:rsidRPr="00B01FB5">
        <w:rPr>
          <w:rFonts w:ascii="Helvetica" w:hAnsi="Helvetica" w:cs="Helvetica"/>
          <w:sz w:val="32"/>
          <w:szCs w:val="32"/>
        </w:rPr>
        <w:t xml:space="preserve">GFWC is looking for the State and Region with the most </w:t>
      </w:r>
      <w:r w:rsidR="00C33F57" w:rsidRPr="00B01FB5">
        <w:rPr>
          <w:rFonts w:ascii="Helvetica" w:hAnsi="Helvetica" w:cs="Helvetica"/>
          <w:sz w:val="32"/>
          <w:szCs w:val="32"/>
        </w:rPr>
        <w:t xml:space="preserve">advocating members. </w:t>
      </w:r>
    </w:p>
    <w:p w14:paraId="6D638139" w14:textId="77777777" w:rsidR="00C33F57" w:rsidRPr="00B01FB5" w:rsidRDefault="00C33F57" w:rsidP="004261B7">
      <w:pPr>
        <w:rPr>
          <w:rFonts w:ascii="Helvetica" w:hAnsi="Helvetica" w:cs="Helvetica"/>
          <w:sz w:val="32"/>
          <w:szCs w:val="32"/>
        </w:rPr>
      </w:pPr>
      <w:r w:rsidRPr="00D8618F">
        <w:rPr>
          <w:rFonts w:ascii="Helvetica" w:hAnsi="Helvetica" w:cs="Helvetica"/>
          <w:b/>
          <w:color w:val="0070C0"/>
          <w:sz w:val="32"/>
          <w:szCs w:val="32"/>
        </w:rPr>
        <w:t>How?</w:t>
      </w:r>
      <w:r w:rsidRPr="00B01FB5">
        <w:rPr>
          <w:rFonts w:ascii="Helvetica" w:hAnsi="Helvetica" w:cs="Helvetica"/>
          <w:sz w:val="32"/>
          <w:szCs w:val="32"/>
        </w:rPr>
        <w:t xml:space="preserve"> Three ways:</w:t>
      </w:r>
    </w:p>
    <w:p w14:paraId="1D6149DE" w14:textId="77777777" w:rsidR="00C33F57" w:rsidRPr="00B01FB5" w:rsidRDefault="00D8618F" w:rsidP="004261B7">
      <w:pPr>
        <w:rPr>
          <w:rFonts w:ascii="Helvetica" w:hAnsi="Helvetica" w:cs="Helvetica"/>
          <w:sz w:val="32"/>
          <w:szCs w:val="32"/>
        </w:rPr>
      </w:pPr>
      <w:r>
        <w:rPr>
          <w:noProof/>
        </w:rPr>
        <w:drawing>
          <wp:anchor distT="0" distB="0" distL="114300" distR="114300" simplePos="0" relativeHeight="251661312" behindDoc="1" locked="0" layoutInCell="1" allowOverlap="1" wp14:anchorId="72F30EE8" wp14:editId="718FD5FC">
            <wp:simplePos x="0" y="0"/>
            <wp:positionH relativeFrom="column">
              <wp:posOffset>4344670</wp:posOffset>
            </wp:positionH>
            <wp:positionV relativeFrom="paragraph">
              <wp:posOffset>312420</wp:posOffset>
            </wp:positionV>
            <wp:extent cx="1016000" cy="1012825"/>
            <wp:effectExtent l="0" t="0" r="0" b="0"/>
            <wp:wrapThrough wrapText="bothSides">
              <wp:wrapPolygon edited="0">
                <wp:start x="0" y="0"/>
                <wp:lineTo x="0" y="21126"/>
                <wp:lineTo x="21060" y="21126"/>
                <wp:lineTo x="2106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088" t="3553" r="4403" b="2787"/>
                    <a:stretch/>
                  </pic:blipFill>
                  <pic:spPr bwMode="auto">
                    <a:xfrm>
                      <a:off x="0" y="0"/>
                      <a:ext cx="1016000" cy="1012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3F57" w:rsidRPr="00B01FB5">
        <w:rPr>
          <w:rFonts w:ascii="Helvetica" w:hAnsi="Helvetica" w:cs="Helvetica"/>
          <w:sz w:val="32"/>
          <w:szCs w:val="32"/>
        </w:rPr>
        <w:t xml:space="preserve">1. State </w:t>
      </w:r>
      <w:r w:rsidR="00B01FB5">
        <w:rPr>
          <w:rFonts w:ascii="Helvetica" w:hAnsi="Helvetica" w:cs="Helvetica"/>
          <w:sz w:val="32"/>
          <w:szCs w:val="32"/>
        </w:rPr>
        <w:t xml:space="preserve">with </w:t>
      </w:r>
      <w:r w:rsidR="00C33F57" w:rsidRPr="00B01FB5">
        <w:rPr>
          <w:rFonts w:ascii="Helvetica" w:hAnsi="Helvetica" w:cs="Helvetica"/>
          <w:sz w:val="32"/>
          <w:szCs w:val="32"/>
        </w:rPr>
        <w:t xml:space="preserve">the biggest % increase in members registered with the </w:t>
      </w:r>
      <w:r>
        <w:rPr>
          <w:rFonts w:ascii="Helvetica" w:hAnsi="Helvetica" w:cs="Helvetica"/>
          <w:sz w:val="32"/>
          <w:szCs w:val="32"/>
        </w:rPr>
        <w:t xml:space="preserve"> </w:t>
      </w:r>
      <w:r>
        <w:rPr>
          <w:rFonts w:ascii="Helvetica" w:hAnsi="Helvetica" w:cs="Helvetica"/>
          <w:sz w:val="32"/>
          <w:szCs w:val="32"/>
        </w:rPr>
        <w:tab/>
      </w:r>
      <w:r w:rsidR="00C33F57" w:rsidRPr="00B01FB5">
        <w:rPr>
          <w:rFonts w:ascii="Helvetica" w:hAnsi="Helvetica" w:cs="Helvetica"/>
          <w:sz w:val="32"/>
          <w:szCs w:val="32"/>
        </w:rPr>
        <w:t>Legislative Action Center.</w:t>
      </w:r>
    </w:p>
    <w:p w14:paraId="385B7B54" w14:textId="77777777" w:rsidR="00C33F57" w:rsidRPr="00B01FB5" w:rsidRDefault="00C33F57" w:rsidP="004261B7">
      <w:pPr>
        <w:rPr>
          <w:rFonts w:ascii="Helvetica" w:hAnsi="Helvetica" w:cs="Helvetica"/>
          <w:sz w:val="32"/>
          <w:szCs w:val="32"/>
        </w:rPr>
      </w:pPr>
      <w:r w:rsidRPr="00B01FB5">
        <w:rPr>
          <w:rFonts w:ascii="Helvetica" w:hAnsi="Helvetica" w:cs="Helvetica"/>
          <w:sz w:val="32"/>
          <w:szCs w:val="32"/>
        </w:rPr>
        <w:t xml:space="preserve">2. State </w:t>
      </w:r>
      <w:r w:rsidR="00B01FB5">
        <w:rPr>
          <w:rFonts w:ascii="Helvetica" w:hAnsi="Helvetica" w:cs="Helvetica"/>
          <w:sz w:val="32"/>
          <w:szCs w:val="32"/>
        </w:rPr>
        <w:t xml:space="preserve">that </w:t>
      </w:r>
      <w:r w:rsidRPr="00B01FB5">
        <w:rPr>
          <w:rFonts w:ascii="Helvetica" w:hAnsi="Helvetica" w:cs="Helvetica"/>
          <w:sz w:val="32"/>
          <w:szCs w:val="32"/>
        </w:rPr>
        <w:t>is #1 in its region.</w:t>
      </w:r>
      <w:r w:rsidR="00D8618F">
        <w:rPr>
          <w:rFonts w:ascii="Helvetica" w:hAnsi="Helvetica" w:cs="Helvetica"/>
          <w:sz w:val="32"/>
          <w:szCs w:val="32"/>
        </w:rPr>
        <w:t xml:space="preserve">                                </w:t>
      </w:r>
    </w:p>
    <w:p w14:paraId="28970967" w14:textId="77777777" w:rsidR="00C33F57" w:rsidRPr="00B01FB5" w:rsidRDefault="00C33F57" w:rsidP="004261B7">
      <w:pPr>
        <w:rPr>
          <w:rFonts w:ascii="Helvetica" w:hAnsi="Helvetica" w:cs="Helvetica"/>
          <w:sz w:val="32"/>
          <w:szCs w:val="32"/>
        </w:rPr>
      </w:pPr>
      <w:r w:rsidRPr="00B01FB5">
        <w:rPr>
          <w:rFonts w:ascii="Helvetica" w:hAnsi="Helvetica" w:cs="Helvetica"/>
          <w:sz w:val="32"/>
          <w:szCs w:val="32"/>
        </w:rPr>
        <w:t xml:space="preserve">3. State and Region </w:t>
      </w:r>
      <w:r w:rsidR="00B01FB5">
        <w:rPr>
          <w:rFonts w:ascii="Helvetica" w:hAnsi="Helvetica" w:cs="Helvetica"/>
          <w:sz w:val="32"/>
          <w:szCs w:val="32"/>
        </w:rPr>
        <w:t xml:space="preserve">that are </w:t>
      </w:r>
      <w:r w:rsidRPr="00B01FB5">
        <w:rPr>
          <w:rFonts w:ascii="Helvetica" w:hAnsi="Helvetica" w:cs="Helvetica"/>
          <w:sz w:val="32"/>
          <w:szCs w:val="32"/>
        </w:rPr>
        <w:t>#1 in the country.</w:t>
      </w:r>
    </w:p>
    <w:p w14:paraId="45507D9F" w14:textId="77777777" w:rsidR="00B01FB5" w:rsidRDefault="00C33F57" w:rsidP="00B01FB5">
      <w:pPr>
        <w:spacing w:after="0" w:line="240" w:lineRule="auto"/>
        <w:jc w:val="center"/>
        <w:rPr>
          <w:rFonts w:ascii="Helvetica" w:hAnsi="Helvetica" w:cs="Helvetica"/>
          <w:sz w:val="32"/>
          <w:szCs w:val="32"/>
        </w:rPr>
      </w:pPr>
      <w:r w:rsidRPr="00B01FB5">
        <w:rPr>
          <w:rFonts w:ascii="Helvetica" w:hAnsi="Helvetica" w:cs="Helvetica"/>
          <w:sz w:val="32"/>
          <w:szCs w:val="32"/>
        </w:rPr>
        <w:t xml:space="preserve">Massachusetts is at </w:t>
      </w:r>
      <w:r w:rsidRPr="00D8618F">
        <w:rPr>
          <w:rFonts w:ascii="Helvetica" w:hAnsi="Helvetica" w:cs="Helvetica"/>
          <w:i/>
          <w:sz w:val="32"/>
          <w:szCs w:val="32"/>
        </w:rPr>
        <w:t>less than 1</w:t>
      </w:r>
      <w:r w:rsidR="00B01FB5" w:rsidRPr="00D8618F">
        <w:rPr>
          <w:rFonts w:ascii="Helvetica" w:hAnsi="Helvetica" w:cs="Helvetica"/>
          <w:i/>
          <w:sz w:val="32"/>
          <w:szCs w:val="32"/>
        </w:rPr>
        <w:t>0%</w:t>
      </w:r>
      <w:r w:rsidR="00B01FB5">
        <w:rPr>
          <w:rFonts w:ascii="Helvetica" w:hAnsi="Helvetica" w:cs="Helvetica"/>
          <w:sz w:val="32"/>
          <w:szCs w:val="32"/>
        </w:rPr>
        <w:t xml:space="preserve"> now. We have a way</w:t>
      </w:r>
      <w:r w:rsidRPr="00B01FB5">
        <w:rPr>
          <w:rFonts w:ascii="Helvetica" w:hAnsi="Helvetica" w:cs="Helvetica"/>
          <w:sz w:val="32"/>
          <w:szCs w:val="32"/>
        </w:rPr>
        <w:t xml:space="preserve"> to go,</w:t>
      </w:r>
    </w:p>
    <w:p w14:paraId="3BF0285C" w14:textId="77777777" w:rsidR="004261B7" w:rsidRPr="00B01FB5" w:rsidRDefault="00C33F57" w:rsidP="00B01FB5">
      <w:pPr>
        <w:spacing w:after="0" w:line="240" w:lineRule="auto"/>
        <w:jc w:val="center"/>
        <w:rPr>
          <w:rFonts w:ascii="Helvetica" w:hAnsi="Helvetica" w:cs="Helvetica"/>
          <w:sz w:val="32"/>
          <w:szCs w:val="32"/>
        </w:rPr>
      </w:pPr>
      <w:r w:rsidRPr="00B01FB5">
        <w:rPr>
          <w:rFonts w:ascii="Helvetica" w:hAnsi="Helvetica" w:cs="Helvetica"/>
          <w:sz w:val="32"/>
          <w:szCs w:val="32"/>
        </w:rPr>
        <w:t>BUT we can DO this!</w:t>
      </w:r>
      <w:r w:rsidR="00B01FB5">
        <w:rPr>
          <w:rFonts w:ascii="Helvetica" w:hAnsi="Helvetica" w:cs="Helvetica"/>
          <w:sz w:val="32"/>
          <w:szCs w:val="32"/>
        </w:rPr>
        <w:t xml:space="preserve"> Our goal: 100%</w:t>
      </w:r>
    </w:p>
    <w:p w14:paraId="074924F9" w14:textId="77777777" w:rsidR="00C33F57" w:rsidRPr="00B01FB5" w:rsidRDefault="00C33F57" w:rsidP="00C33F57">
      <w:pPr>
        <w:rPr>
          <w:rFonts w:ascii="Helvetica" w:hAnsi="Helvetica" w:cs="Helvetica"/>
          <w:sz w:val="32"/>
          <w:szCs w:val="32"/>
        </w:rPr>
      </w:pPr>
    </w:p>
    <w:p w14:paraId="1C1C05E1" w14:textId="77777777" w:rsidR="00C33F57" w:rsidRPr="00B01FB5" w:rsidRDefault="00C33F57" w:rsidP="00B01FB5">
      <w:pPr>
        <w:spacing w:after="0" w:line="240" w:lineRule="auto"/>
        <w:rPr>
          <w:rFonts w:ascii="Helvetica" w:hAnsi="Helvetica" w:cs="Helvetica"/>
          <w:sz w:val="32"/>
          <w:szCs w:val="32"/>
        </w:rPr>
      </w:pPr>
      <w:r w:rsidRPr="00D8618F">
        <w:rPr>
          <w:rFonts w:ascii="Helvetica" w:hAnsi="Helvetica" w:cs="Helvetica"/>
          <w:b/>
          <w:color w:val="0070C0"/>
          <w:sz w:val="32"/>
          <w:szCs w:val="32"/>
        </w:rPr>
        <w:t>Timeline</w:t>
      </w:r>
      <w:r w:rsidRPr="00B01FB5">
        <w:rPr>
          <w:rFonts w:ascii="Helvetica" w:hAnsi="Helvetica" w:cs="Helvetica"/>
          <w:sz w:val="32"/>
          <w:szCs w:val="32"/>
        </w:rPr>
        <w:t xml:space="preserve">: July 1, 2021 to June 1, 2022 </w:t>
      </w:r>
    </w:p>
    <w:p w14:paraId="7A1A3CA9" w14:textId="77777777" w:rsidR="00B01FB5" w:rsidRDefault="00B01FB5" w:rsidP="00B01FB5">
      <w:pPr>
        <w:spacing w:after="0" w:line="240" w:lineRule="auto"/>
        <w:rPr>
          <w:rFonts w:ascii="Helvetica" w:hAnsi="Helvetica" w:cs="Helvetica"/>
          <w:sz w:val="32"/>
          <w:szCs w:val="32"/>
        </w:rPr>
      </w:pPr>
    </w:p>
    <w:p w14:paraId="5B961AE0" w14:textId="77777777" w:rsidR="00C33F57" w:rsidRPr="00D8618F" w:rsidRDefault="00D8618F" w:rsidP="00B01FB5">
      <w:pPr>
        <w:spacing w:after="0" w:line="240" w:lineRule="auto"/>
        <w:rPr>
          <w:rFonts w:ascii="Helvetica" w:hAnsi="Helvetica" w:cs="Helvetica"/>
          <w:b/>
          <w:sz w:val="32"/>
          <w:szCs w:val="32"/>
        </w:rPr>
      </w:pPr>
      <w:r>
        <w:rPr>
          <w:noProof/>
        </w:rPr>
        <w:drawing>
          <wp:anchor distT="0" distB="0" distL="114300" distR="114300" simplePos="0" relativeHeight="251662336" behindDoc="1" locked="0" layoutInCell="1" allowOverlap="1" wp14:anchorId="3611208E" wp14:editId="4A1AB2BD">
            <wp:simplePos x="0" y="0"/>
            <wp:positionH relativeFrom="column">
              <wp:posOffset>3669665</wp:posOffset>
            </wp:positionH>
            <wp:positionV relativeFrom="paragraph">
              <wp:posOffset>139700</wp:posOffset>
            </wp:positionV>
            <wp:extent cx="2906395" cy="757555"/>
            <wp:effectExtent l="0" t="0" r="8255" b="4445"/>
            <wp:wrapThrough wrapText="bothSides">
              <wp:wrapPolygon edited="0">
                <wp:start x="0" y="0"/>
                <wp:lineTo x="0" y="21184"/>
                <wp:lineTo x="21520" y="21184"/>
                <wp:lineTo x="215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906395" cy="757555"/>
                    </a:xfrm>
                    <a:prstGeom prst="rect">
                      <a:avLst/>
                    </a:prstGeom>
                  </pic:spPr>
                </pic:pic>
              </a:graphicData>
            </a:graphic>
            <wp14:sizeRelH relativeFrom="page">
              <wp14:pctWidth>0</wp14:pctWidth>
            </wp14:sizeRelH>
            <wp14:sizeRelV relativeFrom="page">
              <wp14:pctHeight>0</wp14:pctHeight>
            </wp14:sizeRelV>
          </wp:anchor>
        </w:drawing>
      </w:r>
      <w:r w:rsidR="00C33F57" w:rsidRPr="00D8618F">
        <w:rPr>
          <w:rFonts w:ascii="Helvetica" w:hAnsi="Helvetica" w:cs="Helvetica"/>
          <w:b/>
          <w:color w:val="0070C0"/>
          <w:sz w:val="32"/>
          <w:szCs w:val="32"/>
        </w:rPr>
        <w:t>What can YOU do?</w:t>
      </w:r>
    </w:p>
    <w:p w14:paraId="2891EA67" w14:textId="77777777" w:rsidR="00C33F57" w:rsidRPr="00B01FB5" w:rsidRDefault="00C33F57" w:rsidP="004261B7">
      <w:pPr>
        <w:rPr>
          <w:rFonts w:ascii="Helvetica" w:hAnsi="Helvetica" w:cs="Helvetica"/>
          <w:sz w:val="32"/>
          <w:szCs w:val="32"/>
        </w:rPr>
      </w:pPr>
      <w:r w:rsidRPr="00B01FB5">
        <w:rPr>
          <w:rFonts w:ascii="Helvetica" w:hAnsi="Helvetica" w:cs="Helvetica"/>
          <w:sz w:val="32"/>
          <w:szCs w:val="32"/>
        </w:rPr>
        <w:t>1. Sign up if not already signed up.</w:t>
      </w:r>
    </w:p>
    <w:p w14:paraId="00DA41E5" w14:textId="77777777" w:rsidR="00C33F57" w:rsidRPr="00B01FB5" w:rsidRDefault="00C33F57" w:rsidP="004261B7">
      <w:pPr>
        <w:rPr>
          <w:rFonts w:ascii="Helvetica" w:hAnsi="Helvetica" w:cs="Helvetica"/>
          <w:sz w:val="32"/>
          <w:szCs w:val="32"/>
        </w:rPr>
      </w:pPr>
      <w:r w:rsidRPr="00B01FB5">
        <w:rPr>
          <w:rFonts w:ascii="Helvetica" w:hAnsi="Helvetica" w:cs="Helvetica"/>
          <w:sz w:val="32"/>
          <w:szCs w:val="32"/>
        </w:rPr>
        <w:t>2. Get fellow clubwomen to sign up.</w:t>
      </w:r>
      <w:r w:rsidR="00D8618F" w:rsidRPr="00D8618F">
        <w:rPr>
          <w:noProof/>
        </w:rPr>
        <w:t xml:space="preserve"> </w:t>
      </w:r>
    </w:p>
    <w:p w14:paraId="501EA4D0" w14:textId="77777777" w:rsidR="00C33F57" w:rsidRDefault="00C33F57" w:rsidP="004261B7">
      <w:pPr>
        <w:rPr>
          <w:rFonts w:ascii="Helvetica" w:hAnsi="Helvetica" w:cs="Helvetica"/>
          <w:sz w:val="32"/>
          <w:szCs w:val="32"/>
        </w:rPr>
      </w:pPr>
      <w:r w:rsidRPr="00B01FB5">
        <w:rPr>
          <w:rFonts w:ascii="Helvetica" w:hAnsi="Helvetica" w:cs="Helvetica"/>
          <w:sz w:val="32"/>
          <w:szCs w:val="32"/>
        </w:rPr>
        <w:t xml:space="preserve">3. Enter our </w:t>
      </w:r>
      <w:r w:rsidR="00D8618F">
        <w:rPr>
          <w:rFonts w:ascii="Helvetica" w:hAnsi="Helvetica" w:cs="Helvetica"/>
          <w:sz w:val="32"/>
          <w:szCs w:val="32"/>
        </w:rPr>
        <w:t xml:space="preserve">GFWC </w:t>
      </w:r>
      <w:r w:rsidRPr="00B01FB5">
        <w:rPr>
          <w:rFonts w:ascii="Helvetica" w:hAnsi="Helvetica" w:cs="Helvetica"/>
          <w:sz w:val="32"/>
          <w:szCs w:val="32"/>
        </w:rPr>
        <w:t>Massachusetts contest. Two clubwomen</w:t>
      </w:r>
      <w:r w:rsidR="00B01FB5">
        <w:rPr>
          <w:rFonts w:ascii="Helvetica" w:hAnsi="Helvetica" w:cs="Helvetica"/>
          <w:sz w:val="32"/>
          <w:szCs w:val="32"/>
        </w:rPr>
        <w:t xml:space="preserve"> will be </w:t>
      </w:r>
      <w:r w:rsidRPr="00B01FB5">
        <w:rPr>
          <w:rFonts w:ascii="Helvetica" w:hAnsi="Helvetica" w:cs="Helvetica"/>
          <w:sz w:val="32"/>
          <w:szCs w:val="32"/>
        </w:rPr>
        <w:t>recognized</w:t>
      </w:r>
      <w:r w:rsidR="00D8618F">
        <w:rPr>
          <w:rFonts w:ascii="Helvetica" w:hAnsi="Helvetica" w:cs="Helvetica"/>
          <w:sz w:val="32"/>
          <w:szCs w:val="32"/>
        </w:rPr>
        <w:t>/rewarded</w:t>
      </w:r>
      <w:r w:rsidRPr="00B01FB5">
        <w:rPr>
          <w:rFonts w:ascii="Helvetica" w:hAnsi="Helvetica" w:cs="Helvetica"/>
          <w:sz w:val="32"/>
          <w:szCs w:val="32"/>
        </w:rPr>
        <w:t xml:space="preserve"> for the most members recruited by December 31, </w:t>
      </w:r>
      <w:proofErr w:type="gramStart"/>
      <w:r w:rsidRPr="00B01FB5">
        <w:rPr>
          <w:rFonts w:ascii="Helvetica" w:hAnsi="Helvetica" w:cs="Helvetica"/>
          <w:sz w:val="32"/>
          <w:szCs w:val="32"/>
        </w:rPr>
        <w:t>2021</w:t>
      </w:r>
      <w:proofErr w:type="gramEnd"/>
      <w:r w:rsidRPr="00B01FB5">
        <w:rPr>
          <w:rFonts w:ascii="Helvetica" w:hAnsi="Helvetica" w:cs="Helvetica"/>
          <w:sz w:val="32"/>
          <w:szCs w:val="32"/>
        </w:rPr>
        <w:t xml:space="preserve"> and </w:t>
      </w:r>
      <w:r w:rsidR="00D8618F">
        <w:rPr>
          <w:rFonts w:ascii="Helvetica" w:hAnsi="Helvetica" w:cs="Helvetica"/>
          <w:sz w:val="32"/>
          <w:szCs w:val="32"/>
        </w:rPr>
        <w:t xml:space="preserve">by </w:t>
      </w:r>
      <w:r w:rsidRPr="00B01FB5">
        <w:rPr>
          <w:rFonts w:ascii="Helvetica" w:hAnsi="Helvetica" w:cs="Helvetica"/>
          <w:sz w:val="32"/>
          <w:szCs w:val="32"/>
        </w:rPr>
        <w:t>April 1, 2022. Track who you recruited and email Martha Casassa (</w:t>
      </w:r>
      <w:hyperlink r:id="rId10" w:history="1">
        <w:r w:rsidRPr="00B01FB5">
          <w:rPr>
            <w:rStyle w:val="Hyperlink"/>
            <w:rFonts w:ascii="Helvetica" w:hAnsi="Helvetica" w:cs="Helvetica"/>
            <w:color w:val="auto"/>
            <w:sz w:val="32"/>
            <w:szCs w:val="32"/>
          </w:rPr>
          <w:t>labmom416@gmail.com</w:t>
        </w:r>
      </w:hyperlink>
      <w:r w:rsidRPr="00B01FB5">
        <w:rPr>
          <w:rFonts w:ascii="Helvetica" w:hAnsi="Helvetica" w:cs="Helvetica"/>
          <w:sz w:val="32"/>
          <w:szCs w:val="32"/>
        </w:rPr>
        <w:t>) with their names. That’s all there is to it</w:t>
      </w:r>
      <w:r w:rsidR="00B01FB5">
        <w:rPr>
          <w:rFonts w:ascii="Helvetica" w:hAnsi="Helvetica" w:cs="Helvetica"/>
          <w:sz w:val="32"/>
          <w:szCs w:val="32"/>
        </w:rPr>
        <w:t>!</w:t>
      </w:r>
      <w:r w:rsidRPr="00B01FB5">
        <w:rPr>
          <w:rFonts w:ascii="Helvetica" w:hAnsi="Helvetica" w:cs="Helvetica"/>
          <w:sz w:val="32"/>
          <w:szCs w:val="32"/>
        </w:rPr>
        <w:t xml:space="preserve"> </w:t>
      </w:r>
    </w:p>
    <w:p w14:paraId="42A5A95D" w14:textId="77777777" w:rsidR="00B01FB5" w:rsidRPr="00D8618F" w:rsidRDefault="00D8618F" w:rsidP="00B01FB5">
      <w:pPr>
        <w:jc w:val="center"/>
        <w:rPr>
          <w:rFonts w:ascii="Helvetica" w:hAnsi="Helvetica" w:cs="Helvetica"/>
          <w:b/>
          <w:i/>
          <w:color w:val="0070C0"/>
          <w:sz w:val="36"/>
          <w:szCs w:val="36"/>
        </w:rPr>
      </w:pPr>
      <w:r>
        <w:rPr>
          <w:noProof/>
        </w:rPr>
        <w:drawing>
          <wp:anchor distT="0" distB="0" distL="114300" distR="114300" simplePos="0" relativeHeight="251664384" behindDoc="1" locked="0" layoutInCell="1" allowOverlap="1" wp14:anchorId="7D47DD9D" wp14:editId="490DD1E3">
            <wp:simplePos x="0" y="0"/>
            <wp:positionH relativeFrom="column">
              <wp:posOffset>5504180</wp:posOffset>
            </wp:positionH>
            <wp:positionV relativeFrom="paragraph">
              <wp:posOffset>106680</wp:posOffset>
            </wp:positionV>
            <wp:extent cx="1114425" cy="1390650"/>
            <wp:effectExtent l="0" t="0" r="9525" b="0"/>
            <wp:wrapThrough wrapText="bothSides">
              <wp:wrapPolygon edited="0">
                <wp:start x="0" y="0"/>
                <wp:lineTo x="0" y="21304"/>
                <wp:lineTo x="21415" y="21304"/>
                <wp:lineTo x="2141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14425" cy="1390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239C310" wp14:editId="6CFD0F3B">
            <wp:simplePos x="0" y="0"/>
            <wp:positionH relativeFrom="column">
              <wp:posOffset>-397510</wp:posOffset>
            </wp:positionH>
            <wp:positionV relativeFrom="paragraph">
              <wp:posOffset>109220</wp:posOffset>
            </wp:positionV>
            <wp:extent cx="1114425" cy="1390650"/>
            <wp:effectExtent l="0" t="0" r="9525" b="0"/>
            <wp:wrapThrough wrapText="bothSides">
              <wp:wrapPolygon edited="0">
                <wp:start x="0" y="0"/>
                <wp:lineTo x="0" y="21304"/>
                <wp:lineTo x="21415" y="21304"/>
                <wp:lineTo x="2141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14425" cy="1390650"/>
                    </a:xfrm>
                    <a:prstGeom prst="rect">
                      <a:avLst/>
                    </a:prstGeom>
                  </pic:spPr>
                </pic:pic>
              </a:graphicData>
            </a:graphic>
            <wp14:sizeRelH relativeFrom="page">
              <wp14:pctWidth>0</wp14:pctWidth>
            </wp14:sizeRelH>
            <wp14:sizeRelV relativeFrom="page">
              <wp14:pctHeight>0</wp14:pctHeight>
            </wp14:sizeRelV>
          </wp:anchor>
        </w:drawing>
      </w:r>
      <w:r w:rsidR="00C33F57" w:rsidRPr="00D8618F">
        <w:rPr>
          <w:rFonts w:ascii="Helvetica" w:hAnsi="Helvetica" w:cs="Helvetica"/>
          <w:b/>
          <w:i/>
          <w:color w:val="0070C0"/>
          <w:sz w:val="36"/>
          <w:szCs w:val="36"/>
        </w:rPr>
        <w:t xml:space="preserve">Support Massachusetts as we seek to be </w:t>
      </w:r>
    </w:p>
    <w:p w14:paraId="685F2601" w14:textId="77777777" w:rsidR="00C33F57" w:rsidRPr="00D8618F" w:rsidRDefault="00C33F57" w:rsidP="00B01FB5">
      <w:pPr>
        <w:jc w:val="center"/>
        <w:rPr>
          <w:rFonts w:ascii="Helvetica" w:hAnsi="Helvetica" w:cs="Helvetica"/>
          <w:b/>
          <w:i/>
          <w:color w:val="0070C0"/>
          <w:sz w:val="36"/>
          <w:szCs w:val="36"/>
        </w:rPr>
      </w:pPr>
      <w:r w:rsidRPr="00D8618F">
        <w:rPr>
          <w:rFonts w:ascii="Helvetica" w:hAnsi="Helvetica" w:cs="Helvetica"/>
          <w:b/>
          <w:i/>
          <w:color w:val="0070C0"/>
          <w:sz w:val="36"/>
          <w:szCs w:val="36"/>
        </w:rPr>
        <w:t>#1 in Legislative Action</w:t>
      </w:r>
      <w:r w:rsidR="00B01FB5" w:rsidRPr="00D8618F">
        <w:rPr>
          <w:rFonts w:ascii="Helvetica" w:hAnsi="Helvetica" w:cs="Helvetica"/>
          <w:b/>
          <w:i/>
          <w:color w:val="0070C0"/>
          <w:sz w:val="36"/>
          <w:szCs w:val="36"/>
        </w:rPr>
        <w:t>!</w:t>
      </w:r>
    </w:p>
    <w:p w14:paraId="2541F0AC" w14:textId="77777777" w:rsidR="004261B7" w:rsidRPr="004261B7" w:rsidRDefault="00B01FB5" w:rsidP="004261B7">
      <w:pPr>
        <w:jc w:val="center"/>
        <w:rPr>
          <w:rFonts w:ascii="Helvetica" w:hAnsi="Helvetica" w:cs="Helvetica"/>
          <w:b/>
          <w:color w:val="008FD6"/>
          <w:sz w:val="36"/>
          <w:szCs w:val="36"/>
        </w:rPr>
      </w:pPr>
      <w:r w:rsidRPr="00D8618F">
        <w:rPr>
          <w:rFonts w:ascii="Helvetica" w:hAnsi="Helvetica" w:cs="Helvetica"/>
          <w:b/>
          <w:i/>
          <w:color w:val="0070C0"/>
          <w:sz w:val="36"/>
          <w:szCs w:val="36"/>
        </w:rPr>
        <w:t>Our Voices WILL be Heard</w:t>
      </w:r>
      <w:proofErr w:type="gramStart"/>
      <w:r w:rsidRPr="00D8618F">
        <w:rPr>
          <w:rFonts w:ascii="Helvetica" w:hAnsi="Helvetica" w:cs="Helvetica"/>
          <w:b/>
          <w:i/>
          <w:color w:val="0070C0"/>
          <w:sz w:val="36"/>
          <w:szCs w:val="36"/>
        </w:rPr>
        <w:t>!</w:t>
      </w:r>
      <w:r w:rsidR="00D8618F" w:rsidRPr="00D8618F">
        <w:rPr>
          <w:noProof/>
        </w:rPr>
        <w:t xml:space="preserve">  </w:t>
      </w:r>
      <w:proofErr w:type="gramEnd"/>
    </w:p>
    <w:sectPr w:rsidR="004261B7" w:rsidRPr="004261B7" w:rsidSect="004261B7">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BB"/>
    <w:rsid w:val="002E04BB"/>
    <w:rsid w:val="004261B7"/>
    <w:rsid w:val="008D587C"/>
    <w:rsid w:val="00A80CCD"/>
    <w:rsid w:val="00B01FB5"/>
    <w:rsid w:val="00B35A3D"/>
    <w:rsid w:val="00C33F57"/>
    <w:rsid w:val="00D8618F"/>
    <w:rsid w:val="00E33646"/>
    <w:rsid w:val="00E5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ADE5"/>
  <w15:docId w15:val="{5C7ABDA5-16B4-4922-BACF-8B149597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35A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261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4BB"/>
    <w:rPr>
      <w:rFonts w:ascii="Tahoma" w:hAnsi="Tahoma" w:cs="Tahoma"/>
      <w:sz w:val="16"/>
      <w:szCs w:val="16"/>
    </w:rPr>
  </w:style>
  <w:style w:type="character" w:customStyle="1" w:styleId="Heading2Char">
    <w:name w:val="Heading 2 Char"/>
    <w:basedOn w:val="DefaultParagraphFont"/>
    <w:link w:val="Heading2"/>
    <w:uiPriority w:val="9"/>
    <w:rsid w:val="00B35A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5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261B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26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22975">
      <w:bodyDiv w:val="1"/>
      <w:marLeft w:val="0"/>
      <w:marRight w:val="0"/>
      <w:marTop w:val="0"/>
      <w:marBottom w:val="0"/>
      <w:divBdr>
        <w:top w:val="none" w:sz="0" w:space="0" w:color="auto"/>
        <w:left w:val="none" w:sz="0" w:space="0" w:color="auto"/>
        <w:bottom w:val="none" w:sz="0" w:space="0" w:color="auto"/>
        <w:right w:val="none" w:sz="0" w:space="0" w:color="auto"/>
      </w:divBdr>
    </w:div>
    <w:div w:id="5534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image" Target="media/image5.png"/><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President</cp:lastModifiedBy>
  <cp:revision>2</cp:revision>
  <dcterms:created xsi:type="dcterms:W3CDTF">2021-10-13T10:35:00Z</dcterms:created>
  <dcterms:modified xsi:type="dcterms:W3CDTF">2021-10-13T10:35:00Z</dcterms:modified>
</cp:coreProperties>
</file>