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6ABA8" w14:textId="77777777" w:rsidR="004C4021" w:rsidRDefault="008343AF">
      <w:pPr>
        <w:jc w:val="center"/>
        <w:rPr>
          <w:b/>
        </w:rPr>
      </w:pPr>
      <w:r>
        <w:rPr>
          <w:b/>
        </w:rPr>
        <w:t>General Federation of Women's Clubs of Massachusetts</w:t>
      </w:r>
    </w:p>
    <w:p w14:paraId="5F1B340E" w14:textId="68818D29" w:rsidR="001B43EB" w:rsidRDefault="008343AF">
      <w:pPr>
        <w:jc w:val="center"/>
        <w:rPr>
          <w:b/>
        </w:rPr>
      </w:pPr>
      <w:r>
        <w:rPr>
          <w:noProof/>
        </w:rPr>
        <w:drawing>
          <wp:anchor distT="0" distB="0" distL="114300" distR="114300" simplePos="0" relativeHeight="251658240" behindDoc="0" locked="0" layoutInCell="1" hidden="0" allowOverlap="1" wp14:anchorId="5A620B27" wp14:editId="7E52BC3F">
            <wp:simplePos x="0" y="0"/>
            <wp:positionH relativeFrom="column">
              <wp:posOffset>-247649</wp:posOffset>
            </wp:positionH>
            <wp:positionV relativeFrom="paragraph">
              <wp:posOffset>133350</wp:posOffset>
            </wp:positionV>
            <wp:extent cx="761365" cy="981075"/>
            <wp:effectExtent l="0" t="0" r="0" b="0"/>
            <wp:wrapNone/>
            <wp:docPr id="10" name="image1.jpg" descr="Purplelog0"/>
            <wp:cNvGraphicFramePr/>
            <a:graphic xmlns:a="http://schemas.openxmlformats.org/drawingml/2006/main">
              <a:graphicData uri="http://schemas.openxmlformats.org/drawingml/2006/picture">
                <pic:pic xmlns:pic="http://schemas.openxmlformats.org/drawingml/2006/picture">
                  <pic:nvPicPr>
                    <pic:cNvPr id="0" name="image1.jpg" descr="Purplelog0"/>
                    <pic:cNvPicPr preferRelativeResize="0"/>
                  </pic:nvPicPr>
                  <pic:blipFill>
                    <a:blip r:embed="rId8"/>
                    <a:srcRect/>
                    <a:stretch>
                      <a:fillRect/>
                    </a:stretch>
                  </pic:blipFill>
                  <pic:spPr>
                    <a:xfrm>
                      <a:off x="0" y="0"/>
                      <a:ext cx="761365" cy="981075"/>
                    </a:xfrm>
                    <a:prstGeom prst="rect">
                      <a:avLst/>
                    </a:prstGeom>
                    <a:ln/>
                  </pic:spPr>
                </pic:pic>
              </a:graphicData>
            </a:graphic>
          </wp:anchor>
        </w:drawing>
      </w:r>
      <w:r>
        <w:rPr>
          <w:noProof/>
        </w:rPr>
        <w:drawing>
          <wp:anchor distT="0" distB="0" distL="0" distR="0" simplePos="0" relativeHeight="251659264" behindDoc="0" locked="0" layoutInCell="1" hidden="0" allowOverlap="1" wp14:anchorId="470CAF01" wp14:editId="4CA2856A">
            <wp:simplePos x="0" y="0"/>
            <wp:positionH relativeFrom="column">
              <wp:posOffset>5324475</wp:posOffset>
            </wp:positionH>
            <wp:positionV relativeFrom="paragraph">
              <wp:posOffset>209550</wp:posOffset>
            </wp:positionV>
            <wp:extent cx="904875" cy="904875"/>
            <wp:effectExtent l="0" t="0" r="0" b="0"/>
            <wp:wrapNone/>
            <wp:docPr id="11" name="image3.jpg" descr="https://app.icontact.com/icp/loadimage.php/mogile/119531/76ea54313d628b1705029b7bbf9a97c2/image/jpeg"/>
            <wp:cNvGraphicFramePr/>
            <a:graphic xmlns:a="http://schemas.openxmlformats.org/drawingml/2006/main">
              <a:graphicData uri="http://schemas.openxmlformats.org/drawingml/2006/picture">
                <pic:pic xmlns:pic="http://schemas.openxmlformats.org/drawingml/2006/picture">
                  <pic:nvPicPr>
                    <pic:cNvPr id="0" name="image3.jpg" descr="https://app.icontact.com/icp/loadimage.php/mogile/119531/76ea54313d628b1705029b7bbf9a97c2/image/jpeg"/>
                    <pic:cNvPicPr preferRelativeResize="0"/>
                  </pic:nvPicPr>
                  <pic:blipFill>
                    <a:blip r:embed="rId9"/>
                    <a:srcRect/>
                    <a:stretch>
                      <a:fillRect/>
                    </a:stretch>
                  </pic:blipFill>
                  <pic:spPr>
                    <a:xfrm>
                      <a:off x="0" y="0"/>
                      <a:ext cx="904875" cy="904875"/>
                    </a:xfrm>
                    <a:prstGeom prst="rect">
                      <a:avLst/>
                    </a:prstGeom>
                    <a:ln/>
                  </pic:spPr>
                </pic:pic>
              </a:graphicData>
            </a:graphic>
          </wp:anchor>
        </w:drawing>
      </w:r>
      <w:r w:rsidR="00FF3EA8">
        <w:rPr>
          <w:b/>
          <w:sz w:val="16"/>
          <w:szCs w:val="16"/>
        </w:rPr>
        <w:t xml:space="preserve"> </w:t>
      </w:r>
    </w:p>
    <w:p w14:paraId="31A8DEA5" w14:textId="176E877C" w:rsidR="001B43EB" w:rsidRPr="008343AF" w:rsidRDefault="008343AF">
      <w:pPr>
        <w:jc w:val="center"/>
        <w:rPr>
          <w:b/>
          <w:bCs/>
        </w:rPr>
      </w:pPr>
      <w:r w:rsidRPr="008343AF">
        <w:rPr>
          <w:b/>
          <w:bCs/>
        </w:rPr>
        <w:t>T Jablanski, President</w:t>
      </w:r>
    </w:p>
    <w:p w14:paraId="36722673" w14:textId="77777777" w:rsidR="001B43EB" w:rsidRDefault="001B43EB">
      <w:pPr>
        <w:jc w:val="center"/>
      </w:pPr>
    </w:p>
    <w:p w14:paraId="5439E0B1" w14:textId="2AECBDF1" w:rsidR="001B43EB" w:rsidRDefault="008343AF">
      <w:pPr>
        <w:jc w:val="center"/>
        <w:rPr>
          <w:b/>
        </w:rPr>
      </w:pPr>
      <w:r>
        <w:rPr>
          <w:b/>
        </w:rPr>
        <w:t xml:space="preserve">Membership </w:t>
      </w:r>
      <w:r w:rsidR="00FF3EA8">
        <w:rPr>
          <w:b/>
        </w:rPr>
        <w:t xml:space="preserve">~ </w:t>
      </w:r>
      <w:r>
        <w:rPr>
          <w:b/>
        </w:rPr>
        <w:t>2022-2024</w:t>
      </w:r>
    </w:p>
    <w:p w14:paraId="4B6DDB1D" w14:textId="77777777" w:rsidR="001B43EB" w:rsidRDefault="008343AF">
      <w:pPr>
        <w:ind w:left="720"/>
        <w:jc w:val="center"/>
      </w:pPr>
      <w:r>
        <w:t>A. Elaine Brickman, Chairman</w:t>
      </w:r>
    </w:p>
    <w:p w14:paraId="507BC831" w14:textId="256ED9EE" w:rsidR="001B43EB" w:rsidRDefault="008343AF">
      <w:pPr>
        <w:jc w:val="center"/>
      </w:pPr>
      <w:r>
        <w:t xml:space="preserve">142 </w:t>
      </w:r>
      <w:proofErr w:type="spellStart"/>
      <w:r>
        <w:t>Quanset</w:t>
      </w:r>
      <w:proofErr w:type="spellEnd"/>
      <w:r>
        <w:t xml:space="preserve"> Road, Orleans, MA 02653</w:t>
      </w:r>
    </w:p>
    <w:p w14:paraId="37BBE5C7" w14:textId="77777777" w:rsidR="001B43EB" w:rsidRDefault="008343AF">
      <w:pPr>
        <w:jc w:val="center"/>
      </w:pPr>
      <w:r>
        <w:t>aelainebrick@gmail.com</w:t>
      </w:r>
    </w:p>
    <w:p w14:paraId="3E6AE54D" w14:textId="77777777" w:rsidR="001B43EB" w:rsidRDefault="008343AF">
      <w:pPr>
        <w:jc w:val="center"/>
      </w:pPr>
      <w:r>
        <w:t>732-668-5584 (C)</w:t>
      </w:r>
    </w:p>
    <w:p w14:paraId="25EB84EE" w14:textId="77777777" w:rsidR="001B43EB" w:rsidRDefault="001B43EB">
      <w:pPr>
        <w:jc w:val="center"/>
      </w:pPr>
    </w:p>
    <w:p w14:paraId="57575CA6" w14:textId="77777777" w:rsidR="001B43EB" w:rsidRDefault="008343AF">
      <w:pPr>
        <w:ind w:firstLine="720"/>
        <w:jc w:val="center"/>
        <w:rPr>
          <w:b/>
          <w:sz w:val="28"/>
          <w:szCs w:val="28"/>
        </w:rPr>
      </w:pPr>
      <w:r>
        <w:rPr>
          <w:b/>
          <w:sz w:val="28"/>
          <w:szCs w:val="28"/>
        </w:rPr>
        <w:t>GFWC Massachusetts Clubwoman of the Year Nominee</w:t>
      </w:r>
    </w:p>
    <w:p w14:paraId="4B0CA45E" w14:textId="77777777" w:rsidR="008343AF" w:rsidRDefault="008343AF">
      <w:r>
        <w:t>The award is an occasion to highlight extraordinary Massachusetts clubwomen who are standouts in your club. When nominating, you should think of considering the clubwoman who has gone above the call of duty for her club, who almost always says “yes” to further the goals of your club, who takes on roles both as follower and leader, who represents her club in the most positive light, and who always promotes the club and its activities.</w:t>
      </w:r>
    </w:p>
    <w:p w14:paraId="7172444D" w14:textId="77777777" w:rsidR="008343AF" w:rsidRDefault="008343AF"/>
    <w:p w14:paraId="4D8A435E" w14:textId="12340A0D" w:rsidR="001B43EB" w:rsidRDefault="008343AF">
      <w:r>
        <w:t>Consideration should be given to those women who are not always in the spotlight, but those who are tireless through their roles as volunteers within their clubs.</w:t>
      </w:r>
    </w:p>
    <w:p w14:paraId="4C4738AD" w14:textId="77777777" w:rsidR="001B43EB" w:rsidRDefault="001B43EB">
      <w:pPr>
        <w:rPr>
          <w:b/>
          <w:sz w:val="28"/>
          <w:szCs w:val="28"/>
        </w:rPr>
      </w:pPr>
    </w:p>
    <w:p w14:paraId="63562248" w14:textId="77777777" w:rsidR="001B43EB" w:rsidRDefault="008343AF">
      <w:pPr>
        <w:ind w:firstLine="360"/>
        <w:rPr>
          <w:b/>
        </w:rPr>
      </w:pPr>
      <w:r>
        <w:rPr>
          <w:b/>
        </w:rPr>
        <w:t>Clubwoman Entry Qualifications:</w:t>
      </w:r>
    </w:p>
    <w:p w14:paraId="7A6E1166" w14:textId="77777777" w:rsidR="001B43EB" w:rsidRDefault="008343AF">
      <w:pPr>
        <w:numPr>
          <w:ilvl w:val="0"/>
          <w:numId w:val="1"/>
        </w:numPr>
        <w:pBdr>
          <w:top w:val="nil"/>
          <w:left w:val="nil"/>
          <w:bottom w:val="nil"/>
          <w:right w:val="nil"/>
          <w:between w:val="nil"/>
        </w:pBdr>
        <w:tabs>
          <w:tab w:val="left" w:pos="1080"/>
        </w:tabs>
        <w:spacing w:line="256" w:lineRule="auto"/>
        <w:ind w:firstLine="0"/>
        <w:rPr>
          <w:color w:val="000000"/>
          <w:szCs w:val="24"/>
        </w:rPr>
      </w:pPr>
      <w:r>
        <w:rPr>
          <w:color w:val="000000"/>
          <w:szCs w:val="24"/>
        </w:rPr>
        <w:t>Maintained membership in a woman's club for at least two years.</w:t>
      </w:r>
    </w:p>
    <w:p w14:paraId="6B9E6FD0" w14:textId="77777777" w:rsidR="001B43EB" w:rsidRDefault="008343AF">
      <w:pPr>
        <w:numPr>
          <w:ilvl w:val="0"/>
          <w:numId w:val="1"/>
        </w:numPr>
        <w:pBdr>
          <w:top w:val="nil"/>
          <w:left w:val="nil"/>
          <w:bottom w:val="nil"/>
          <w:right w:val="nil"/>
          <w:between w:val="nil"/>
        </w:pBdr>
        <w:tabs>
          <w:tab w:val="left" w:pos="1080"/>
        </w:tabs>
        <w:spacing w:line="256" w:lineRule="auto"/>
        <w:ind w:firstLine="0"/>
        <w:rPr>
          <w:color w:val="000000"/>
          <w:szCs w:val="24"/>
        </w:rPr>
      </w:pPr>
      <w:r>
        <w:rPr>
          <w:color w:val="000000"/>
          <w:szCs w:val="24"/>
        </w:rPr>
        <w:t>Someone who has gone above and beyond a club's membership expectations.</w:t>
      </w:r>
    </w:p>
    <w:p w14:paraId="38345ED9" w14:textId="77777777" w:rsidR="001B43EB" w:rsidRDefault="008343AF">
      <w:pPr>
        <w:numPr>
          <w:ilvl w:val="0"/>
          <w:numId w:val="1"/>
        </w:numPr>
        <w:pBdr>
          <w:top w:val="nil"/>
          <w:left w:val="nil"/>
          <w:bottom w:val="nil"/>
          <w:right w:val="nil"/>
          <w:between w:val="nil"/>
        </w:pBdr>
        <w:tabs>
          <w:tab w:val="left" w:pos="1080"/>
        </w:tabs>
        <w:spacing w:line="256" w:lineRule="auto"/>
        <w:ind w:firstLine="0"/>
        <w:rPr>
          <w:color w:val="000000"/>
          <w:szCs w:val="24"/>
        </w:rPr>
      </w:pPr>
      <w:r>
        <w:rPr>
          <w:color w:val="000000"/>
          <w:szCs w:val="24"/>
        </w:rPr>
        <w:t>The member who always says "yes", no matter how full her plate is.</w:t>
      </w:r>
    </w:p>
    <w:p w14:paraId="4C276E0B" w14:textId="77777777" w:rsidR="001B43EB" w:rsidRDefault="008343AF">
      <w:pPr>
        <w:numPr>
          <w:ilvl w:val="0"/>
          <w:numId w:val="1"/>
        </w:numPr>
        <w:pBdr>
          <w:top w:val="nil"/>
          <w:left w:val="nil"/>
          <w:bottom w:val="nil"/>
          <w:right w:val="nil"/>
          <w:between w:val="nil"/>
        </w:pBdr>
        <w:tabs>
          <w:tab w:val="left" w:pos="1080"/>
        </w:tabs>
        <w:spacing w:line="256" w:lineRule="auto"/>
        <w:ind w:firstLine="0"/>
        <w:rPr>
          <w:color w:val="000000"/>
          <w:szCs w:val="24"/>
        </w:rPr>
      </w:pPr>
      <w:r>
        <w:rPr>
          <w:color w:val="000000"/>
          <w:szCs w:val="24"/>
        </w:rPr>
        <w:t>Someone who is a leader and a follower, a team player, supporting and representing her club well.</w:t>
      </w:r>
    </w:p>
    <w:p w14:paraId="1FB57337" w14:textId="77777777" w:rsidR="001B43EB" w:rsidRDefault="008343AF">
      <w:pPr>
        <w:numPr>
          <w:ilvl w:val="0"/>
          <w:numId w:val="1"/>
        </w:numPr>
        <w:pBdr>
          <w:top w:val="nil"/>
          <w:left w:val="nil"/>
          <w:bottom w:val="nil"/>
          <w:right w:val="nil"/>
          <w:between w:val="nil"/>
        </w:pBdr>
        <w:tabs>
          <w:tab w:val="left" w:pos="1080"/>
        </w:tabs>
        <w:spacing w:after="160" w:line="256" w:lineRule="auto"/>
        <w:ind w:firstLine="0"/>
        <w:rPr>
          <w:color w:val="000000"/>
          <w:szCs w:val="24"/>
        </w:rPr>
      </w:pPr>
      <w:r>
        <w:rPr>
          <w:color w:val="000000"/>
          <w:szCs w:val="24"/>
        </w:rPr>
        <w:t xml:space="preserve">Someone who is a standout </w:t>
      </w:r>
      <w:proofErr w:type="spellStart"/>
      <w:r>
        <w:rPr>
          <w:color w:val="000000"/>
          <w:szCs w:val="24"/>
        </w:rPr>
        <w:t>clubmember</w:t>
      </w:r>
      <w:proofErr w:type="spellEnd"/>
      <w:r>
        <w:rPr>
          <w:color w:val="000000"/>
          <w:szCs w:val="24"/>
        </w:rPr>
        <w:t xml:space="preserve"> in many ways, always representing the club in a good light and promoting the club and its activities.</w:t>
      </w:r>
    </w:p>
    <w:p w14:paraId="0F11C8F2" w14:textId="77777777" w:rsidR="001B43EB" w:rsidRDefault="008343AF">
      <w:pPr>
        <w:ind w:left="360"/>
        <w:rPr>
          <w:b/>
        </w:rPr>
      </w:pPr>
      <w:r>
        <w:rPr>
          <w:b/>
        </w:rPr>
        <w:t xml:space="preserve">Nomination for this award is an honor and all those </w:t>
      </w:r>
      <w:proofErr w:type="gramStart"/>
      <w:r>
        <w:rPr>
          <w:b/>
        </w:rPr>
        <w:t>nominated</w:t>
      </w:r>
      <w:proofErr w:type="gramEnd"/>
      <w:r>
        <w:rPr>
          <w:b/>
        </w:rPr>
        <w:t xml:space="preserve"> and the nominee chosen will be honored at Annual Convention, 2023.</w:t>
      </w:r>
    </w:p>
    <w:p w14:paraId="385695BA" w14:textId="77777777" w:rsidR="001B43EB" w:rsidRDefault="001B43EB">
      <w:pPr>
        <w:ind w:left="360"/>
        <w:rPr>
          <w:sz w:val="28"/>
          <w:szCs w:val="28"/>
        </w:rPr>
      </w:pPr>
    </w:p>
    <w:p w14:paraId="6CBAC1AE" w14:textId="77777777" w:rsidR="001B43EB" w:rsidRDefault="008343AF">
      <w:pPr>
        <w:ind w:left="360"/>
        <w:rPr>
          <w:b/>
        </w:rPr>
      </w:pPr>
      <w:r>
        <w:rPr>
          <w:b/>
        </w:rPr>
        <w:t>Entry Information:</w:t>
      </w:r>
    </w:p>
    <w:p w14:paraId="53A52A7E" w14:textId="77777777" w:rsidR="001B43EB" w:rsidRDefault="008343AF">
      <w:pPr>
        <w:numPr>
          <w:ilvl w:val="0"/>
          <w:numId w:val="2"/>
        </w:numPr>
        <w:pBdr>
          <w:top w:val="nil"/>
          <w:left w:val="nil"/>
          <w:bottom w:val="nil"/>
          <w:right w:val="nil"/>
          <w:between w:val="nil"/>
        </w:pBdr>
        <w:spacing w:line="256" w:lineRule="auto"/>
        <w:rPr>
          <w:color w:val="000000"/>
          <w:szCs w:val="24"/>
        </w:rPr>
      </w:pPr>
      <w:r>
        <w:rPr>
          <w:color w:val="000000"/>
          <w:szCs w:val="24"/>
        </w:rPr>
        <w:t>One entry per club. Former state winners of this award are not eligible.</w:t>
      </w:r>
    </w:p>
    <w:p w14:paraId="025C0E67" w14:textId="77777777" w:rsidR="001B43EB" w:rsidRDefault="008343AF">
      <w:pPr>
        <w:numPr>
          <w:ilvl w:val="0"/>
          <w:numId w:val="2"/>
        </w:numPr>
        <w:pBdr>
          <w:top w:val="nil"/>
          <w:left w:val="nil"/>
          <w:bottom w:val="nil"/>
          <w:right w:val="nil"/>
          <w:between w:val="nil"/>
        </w:pBdr>
        <w:spacing w:line="256" w:lineRule="auto"/>
        <w:rPr>
          <w:color w:val="000000"/>
          <w:szCs w:val="24"/>
        </w:rPr>
      </w:pPr>
      <w:r>
        <w:rPr>
          <w:color w:val="000000"/>
          <w:szCs w:val="24"/>
        </w:rPr>
        <w:t>Entries must be typed, double spaced and no more than two (2) pages.</w:t>
      </w:r>
    </w:p>
    <w:p w14:paraId="20A124BE" w14:textId="6784D429" w:rsidR="001B43EB" w:rsidRDefault="008343AF">
      <w:pPr>
        <w:numPr>
          <w:ilvl w:val="0"/>
          <w:numId w:val="2"/>
        </w:numPr>
        <w:pBdr>
          <w:top w:val="nil"/>
          <w:left w:val="nil"/>
          <w:bottom w:val="nil"/>
          <w:right w:val="nil"/>
          <w:between w:val="nil"/>
        </w:pBdr>
        <w:spacing w:line="256" w:lineRule="auto"/>
        <w:rPr>
          <w:color w:val="000000"/>
          <w:szCs w:val="24"/>
        </w:rPr>
      </w:pPr>
      <w:r>
        <w:rPr>
          <w:noProof/>
        </w:rPr>
        <w:drawing>
          <wp:anchor distT="0" distB="0" distL="114300" distR="114300" simplePos="0" relativeHeight="251660288" behindDoc="1" locked="0" layoutInCell="1" hidden="0" allowOverlap="1" wp14:anchorId="11E51B5D" wp14:editId="655BA02A">
            <wp:simplePos x="0" y="0"/>
            <wp:positionH relativeFrom="column">
              <wp:posOffset>5654040</wp:posOffset>
            </wp:positionH>
            <wp:positionV relativeFrom="paragraph">
              <wp:posOffset>73025</wp:posOffset>
            </wp:positionV>
            <wp:extent cx="880110" cy="1242060"/>
            <wp:effectExtent l="0" t="0" r="0" b="0"/>
            <wp:wrapTight wrapText="bothSides">
              <wp:wrapPolygon edited="0">
                <wp:start x="7013" y="0"/>
                <wp:lineTo x="4208" y="1325"/>
                <wp:lineTo x="0" y="4307"/>
                <wp:lineTo x="0" y="7951"/>
                <wp:lineTo x="2338" y="16233"/>
                <wp:lineTo x="1870" y="19546"/>
                <wp:lineTo x="4675" y="20871"/>
                <wp:lineTo x="11688" y="21202"/>
                <wp:lineTo x="14961" y="21202"/>
                <wp:lineTo x="18701" y="20871"/>
                <wp:lineTo x="20104" y="19215"/>
                <wp:lineTo x="18701" y="16233"/>
                <wp:lineTo x="21039" y="7951"/>
                <wp:lineTo x="21039" y="4307"/>
                <wp:lineTo x="17299" y="1325"/>
                <wp:lineTo x="14026" y="0"/>
                <wp:lineTo x="7013" y="0"/>
              </wp:wrapPolygon>
            </wp:wrapTight>
            <wp:docPr id="9" name="image2.png" descr="C:\Users\Donna PC\AppData\Local\Microsoft\Windows\Temporary Internet Files\Content.IE5\D6FKSPPP\award-158854_640[1].png"/>
            <wp:cNvGraphicFramePr/>
            <a:graphic xmlns:a="http://schemas.openxmlformats.org/drawingml/2006/main">
              <a:graphicData uri="http://schemas.openxmlformats.org/drawingml/2006/picture">
                <pic:pic xmlns:pic="http://schemas.openxmlformats.org/drawingml/2006/picture">
                  <pic:nvPicPr>
                    <pic:cNvPr id="0" name="image2.png" descr="C:\Users\Donna PC\AppData\Local\Microsoft\Windows\Temporary Internet Files\Content.IE5\D6FKSPPP\award-158854_640[1].png"/>
                    <pic:cNvPicPr preferRelativeResize="0"/>
                  </pic:nvPicPr>
                  <pic:blipFill>
                    <a:blip r:embed="rId10"/>
                    <a:srcRect/>
                    <a:stretch>
                      <a:fillRect/>
                    </a:stretch>
                  </pic:blipFill>
                  <pic:spPr>
                    <a:xfrm>
                      <a:off x="0" y="0"/>
                      <a:ext cx="880110" cy="1242060"/>
                    </a:xfrm>
                    <a:prstGeom prst="rect">
                      <a:avLst/>
                    </a:prstGeom>
                    <a:ln/>
                  </pic:spPr>
                </pic:pic>
              </a:graphicData>
            </a:graphic>
          </wp:anchor>
        </w:drawing>
      </w:r>
      <w:r>
        <w:rPr>
          <w:color w:val="000000"/>
          <w:szCs w:val="24"/>
        </w:rPr>
        <w:t xml:space="preserve">Include a cover page: club name, </w:t>
      </w:r>
      <w:proofErr w:type="gramStart"/>
      <w:r>
        <w:rPr>
          <w:color w:val="000000"/>
          <w:szCs w:val="24"/>
        </w:rPr>
        <w:t>address</w:t>
      </w:r>
      <w:proofErr w:type="gramEnd"/>
      <w:r>
        <w:rPr>
          <w:color w:val="000000"/>
          <w:szCs w:val="24"/>
        </w:rPr>
        <w:t xml:space="preserve"> and Club President's name.</w:t>
      </w:r>
    </w:p>
    <w:p w14:paraId="610B3DA7" w14:textId="213774B4" w:rsidR="001B43EB" w:rsidRDefault="008343AF">
      <w:pPr>
        <w:numPr>
          <w:ilvl w:val="0"/>
          <w:numId w:val="2"/>
        </w:numPr>
        <w:pBdr>
          <w:top w:val="nil"/>
          <w:left w:val="nil"/>
          <w:bottom w:val="nil"/>
          <w:right w:val="nil"/>
          <w:between w:val="nil"/>
        </w:pBdr>
        <w:spacing w:line="256" w:lineRule="auto"/>
        <w:rPr>
          <w:color w:val="000000"/>
          <w:szCs w:val="24"/>
        </w:rPr>
      </w:pPr>
      <w:r>
        <w:rPr>
          <w:b/>
          <w:color w:val="000000"/>
          <w:szCs w:val="24"/>
        </w:rPr>
        <w:t>Mail</w:t>
      </w:r>
      <w:r>
        <w:rPr>
          <w:color w:val="000000"/>
          <w:szCs w:val="24"/>
        </w:rPr>
        <w:t xml:space="preserve"> completed entry postmarked by </w:t>
      </w:r>
      <w:r>
        <w:rPr>
          <w:b/>
          <w:color w:val="000000"/>
          <w:szCs w:val="24"/>
        </w:rPr>
        <w:t>April 1st</w:t>
      </w:r>
      <w:r>
        <w:rPr>
          <w:color w:val="000000"/>
          <w:szCs w:val="24"/>
        </w:rPr>
        <w:t xml:space="preserve"> to:</w:t>
      </w:r>
    </w:p>
    <w:p w14:paraId="07491C18" w14:textId="770DAAF2" w:rsidR="001B43EB" w:rsidRPr="008343AF" w:rsidRDefault="008343AF" w:rsidP="008343AF">
      <w:pPr>
        <w:pStyle w:val="ListParagraph"/>
        <w:numPr>
          <w:ilvl w:val="0"/>
          <w:numId w:val="3"/>
        </w:numPr>
        <w:pBdr>
          <w:top w:val="nil"/>
          <w:left w:val="nil"/>
          <w:bottom w:val="nil"/>
          <w:right w:val="nil"/>
          <w:between w:val="nil"/>
        </w:pBdr>
        <w:jc w:val="center"/>
        <w:rPr>
          <w:color w:val="000000"/>
          <w:szCs w:val="24"/>
        </w:rPr>
      </w:pPr>
      <w:r>
        <w:t>Elaine Brickman</w:t>
      </w:r>
    </w:p>
    <w:p w14:paraId="1AC771D4" w14:textId="6CD60287" w:rsidR="001B43EB" w:rsidRDefault="008343AF">
      <w:pPr>
        <w:pBdr>
          <w:top w:val="nil"/>
          <w:left w:val="nil"/>
          <w:bottom w:val="nil"/>
          <w:right w:val="nil"/>
          <w:between w:val="nil"/>
        </w:pBdr>
        <w:ind w:left="90"/>
        <w:jc w:val="center"/>
        <w:rPr>
          <w:color w:val="000000"/>
          <w:szCs w:val="24"/>
        </w:rPr>
      </w:pPr>
      <w:r>
        <w:t xml:space="preserve">142 </w:t>
      </w:r>
      <w:proofErr w:type="spellStart"/>
      <w:r>
        <w:t>Quanset</w:t>
      </w:r>
      <w:proofErr w:type="spellEnd"/>
      <w:r>
        <w:t xml:space="preserve"> Road</w:t>
      </w:r>
    </w:p>
    <w:p w14:paraId="706692D3" w14:textId="0E43DDD7" w:rsidR="001B43EB" w:rsidRDefault="008343AF">
      <w:pPr>
        <w:pBdr>
          <w:top w:val="nil"/>
          <w:left w:val="nil"/>
          <w:bottom w:val="nil"/>
          <w:right w:val="nil"/>
          <w:between w:val="nil"/>
        </w:pBdr>
        <w:ind w:left="90"/>
        <w:jc w:val="center"/>
        <w:rPr>
          <w:color w:val="000000"/>
          <w:szCs w:val="24"/>
        </w:rPr>
      </w:pPr>
      <w:r>
        <w:t>Orleans</w:t>
      </w:r>
      <w:r>
        <w:rPr>
          <w:color w:val="000000"/>
          <w:szCs w:val="24"/>
        </w:rPr>
        <w:t>, MA 02</w:t>
      </w:r>
      <w:r>
        <w:t>653</w:t>
      </w:r>
    </w:p>
    <w:p w14:paraId="2A1BAD6D" w14:textId="0704DAEA" w:rsidR="001B43EB" w:rsidRDefault="008343AF">
      <w:pPr>
        <w:pBdr>
          <w:top w:val="nil"/>
          <w:left w:val="nil"/>
          <w:bottom w:val="nil"/>
          <w:right w:val="nil"/>
          <w:between w:val="nil"/>
        </w:pBdr>
        <w:ind w:left="90"/>
        <w:jc w:val="center"/>
        <w:rPr>
          <w:color w:val="000000"/>
          <w:szCs w:val="24"/>
        </w:rPr>
      </w:pPr>
      <w:r>
        <w:rPr>
          <w:color w:val="000000"/>
          <w:szCs w:val="24"/>
        </w:rPr>
        <w:t xml:space="preserve">or by </w:t>
      </w:r>
      <w:r>
        <w:rPr>
          <w:b/>
          <w:color w:val="000000"/>
          <w:szCs w:val="24"/>
        </w:rPr>
        <w:t>email</w:t>
      </w:r>
      <w:r>
        <w:rPr>
          <w:color w:val="000000"/>
          <w:szCs w:val="24"/>
        </w:rPr>
        <w:t xml:space="preserve"> to: </w:t>
      </w:r>
      <w:r>
        <w:t>aelainebrick@gmail</w:t>
      </w:r>
      <w:r>
        <w:rPr>
          <w:color w:val="000000"/>
          <w:szCs w:val="24"/>
        </w:rPr>
        <w:t>.com</w:t>
      </w:r>
    </w:p>
    <w:p w14:paraId="02D90358" w14:textId="5F06E315" w:rsidR="001B43EB" w:rsidRDefault="001B43EB">
      <w:pPr>
        <w:pBdr>
          <w:top w:val="nil"/>
          <w:left w:val="nil"/>
          <w:bottom w:val="nil"/>
          <w:right w:val="nil"/>
          <w:between w:val="nil"/>
        </w:pBdr>
        <w:ind w:left="90"/>
        <w:jc w:val="center"/>
        <w:rPr>
          <w:color w:val="000000"/>
          <w:szCs w:val="24"/>
        </w:rPr>
      </w:pPr>
    </w:p>
    <w:sectPr w:rsidR="001B43EB">
      <w:headerReference w:type="default" r:id="rId11"/>
      <w:pgSz w:w="12240" w:h="15840"/>
      <w:pgMar w:top="1152" w:right="1152" w:bottom="1152"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A9381" w14:textId="77777777" w:rsidR="00B22692" w:rsidRDefault="00B22692" w:rsidP="004C4021">
      <w:r>
        <w:separator/>
      </w:r>
    </w:p>
  </w:endnote>
  <w:endnote w:type="continuationSeparator" w:id="0">
    <w:p w14:paraId="1B6096F2" w14:textId="77777777" w:rsidR="00B22692" w:rsidRDefault="00B22692" w:rsidP="004C4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6EA14" w14:textId="77777777" w:rsidR="00B22692" w:rsidRDefault="00B22692" w:rsidP="004C4021">
      <w:r>
        <w:separator/>
      </w:r>
    </w:p>
  </w:footnote>
  <w:footnote w:type="continuationSeparator" w:id="0">
    <w:p w14:paraId="337D4245" w14:textId="77777777" w:rsidR="00B22692" w:rsidRDefault="00B22692" w:rsidP="004C4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21DD6" w14:textId="27C3EE3F" w:rsidR="00FF3EA8" w:rsidRDefault="00FF3E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17443"/>
    <w:multiLevelType w:val="multilevel"/>
    <w:tmpl w:val="F4C4B4E6"/>
    <w:lvl w:ilvl="0">
      <w:start w:val="1"/>
      <w:numFmt w:val="bullet"/>
      <w:lvlText w:val="●"/>
      <w:lvlJc w:val="left"/>
      <w:pPr>
        <w:ind w:left="108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4FAD6311"/>
    <w:multiLevelType w:val="multilevel"/>
    <w:tmpl w:val="B038CB8E"/>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7ABC4F0E"/>
    <w:multiLevelType w:val="hybridMultilevel"/>
    <w:tmpl w:val="E3409FEC"/>
    <w:lvl w:ilvl="0" w:tplc="5B42586E">
      <w:start w:val="1"/>
      <w:numFmt w:val="upperLetter"/>
      <w:lvlText w:val="%1."/>
      <w:lvlJc w:val="left"/>
      <w:pPr>
        <w:ind w:left="450" w:hanging="360"/>
      </w:pPr>
      <w:rPr>
        <w:rFonts w:hint="default"/>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16cid:durableId="1322663317">
    <w:abstractNumId w:val="1"/>
  </w:num>
  <w:num w:numId="2" w16cid:durableId="1656910706">
    <w:abstractNumId w:val="0"/>
  </w:num>
  <w:num w:numId="3" w16cid:durableId="17512663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3EB"/>
    <w:rsid w:val="001B43EB"/>
    <w:rsid w:val="004C4021"/>
    <w:rsid w:val="008343AF"/>
    <w:rsid w:val="00B22692"/>
    <w:rsid w:val="00FF3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D9C42"/>
  <w15:docId w15:val="{E324A717-8F0D-44FF-AEE8-D99CBAA14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949"/>
    <w:rPr>
      <w:szCs w:val="18"/>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A31949"/>
    <w:pPr>
      <w:ind w:left="720"/>
      <w:contextualSpacing/>
    </w:pPr>
  </w:style>
  <w:style w:type="paragraph" w:styleId="BalloonText">
    <w:name w:val="Balloon Text"/>
    <w:basedOn w:val="Normal"/>
    <w:link w:val="BalloonTextChar"/>
    <w:uiPriority w:val="99"/>
    <w:semiHidden/>
    <w:unhideWhenUsed/>
    <w:rsid w:val="005552F5"/>
    <w:rPr>
      <w:sz w:val="16"/>
      <w:szCs w:val="16"/>
    </w:rPr>
  </w:style>
  <w:style w:type="character" w:customStyle="1" w:styleId="BalloonTextChar">
    <w:name w:val="Balloon Text Char"/>
    <w:basedOn w:val="DefaultParagraphFont"/>
    <w:link w:val="BalloonText"/>
    <w:uiPriority w:val="99"/>
    <w:semiHidden/>
    <w:rsid w:val="005552F5"/>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C4021"/>
    <w:pPr>
      <w:tabs>
        <w:tab w:val="center" w:pos="4680"/>
        <w:tab w:val="right" w:pos="9360"/>
      </w:tabs>
    </w:pPr>
  </w:style>
  <w:style w:type="character" w:customStyle="1" w:styleId="HeaderChar">
    <w:name w:val="Header Char"/>
    <w:basedOn w:val="DefaultParagraphFont"/>
    <w:link w:val="Header"/>
    <w:uiPriority w:val="99"/>
    <w:rsid w:val="004C4021"/>
    <w:rPr>
      <w:szCs w:val="18"/>
    </w:rPr>
  </w:style>
  <w:style w:type="paragraph" w:styleId="Footer">
    <w:name w:val="footer"/>
    <w:basedOn w:val="Normal"/>
    <w:link w:val="FooterChar"/>
    <w:uiPriority w:val="99"/>
    <w:unhideWhenUsed/>
    <w:rsid w:val="004C4021"/>
    <w:pPr>
      <w:tabs>
        <w:tab w:val="center" w:pos="4680"/>
        <w:tab w:val="right" w:pos="9360"/>
      </w:tabs>
    </w:pPr>
  </w:style>
  <w:style w:type="character" w:customStyle="1" w:styleId="FooterChar">
    <w:name w:val="Footer Char"/>
    <w:basedOn w:val="DefaultParagraphFont"/>
    <w:link w:val="Footer"/>
    <w:uiPriority w:val="99"/>
    <w:rsid w:val="004C4021"/>
    <w:rPr>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mrCYUMkIwf0gmv5J53+IDCSgaQ==">AMUW2mXvsqaecI4NfgCakeTWegLDxKolMT9TIOy1ixvQY4eVoi0WJ+SKwaT45RjKmWd8ppdWcYR4GJnrzeOt3yvDpINCdOWpWMT1LaN1VvyN4eJfinStnTo=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PC</dc:creator>
  <cp:lastModifiedBy>Donna Shibley</cp:lastModifiedBy>
  <cp:revision>3</cp:revision>
  <dcterms:created xsi:type="dcterms:W3CDTF">2022-07-11T10:30:00Z</dcterms:created>
  <dcterms:modified xsi:type="dcterms:W3CDTF">2022-07-12T15:10:00Z</dcterms:modified>
</cp:coreProperties>
</file>