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B67B" w14:textId="63915635" w:rsidR="00EF3B1E" w:rsidRPr="00EF3B1E" w:rsidRDefault="00BC3304">
      <w:pPr>
        <w:rPr>
          <w:b/>
          <w:bCs/>
          <w:sz w:val="22"/>
          <w:szCs w:val="22"/>
        </w:rPr>
      </w:pPr>
      <w:r>
        <w:rPr>
          <w:b/>
          <w:bCs/>
          <w:noProof/>
          <w:sz w:val="22"/>
          <w:szCs w:val="22"/>
        </w:rPr>
        <mc:AlternateContent>
          <mc:Choice Requires="wps">
            <w:drawing>
              <wp:anchor distT="0" distB="0" distL="114300" distR="114300" simplePos="0" relativeHeight="251659264" behindDoc="0" locked="0" layoutInCell="1" allowOverlap="1" wp14:anchorId="59A51947" wp14:editId="70A4BC15">
                <wp:simplePos x="0" y="0"/>
                <wp:positionH relativeFrom="column">
                  <wp:posOffset>2085340</wp:posOffset>
                </wp:positionH>
                <wp:positionV relativeFrom="paragraph">
                  <wp:posOffset>-288925</wp:posOffset>
                </wp:positionV>
                <wp:extent cx="0" cy="6616700"/>
                <wp:effectExtent l="12700" t="0" r="12700" b="12700"/>
                <wp:wrapNone/>
                <wp:docPr id="9" name="Straight Connector 9"/>
                <wp:cNvGraphicFramePr/>
                <a:graphic xmlns:a="http://schemas.openxmlformats.org/drawingml/2006/main">
                  <a:graphicData uri="http://schemas.microsoft.com/office/word/2010/wordprocessingShape">
                    <wps:wsp>
                      <wps:cNvCnPr/>
                      <wps:spPr>
                        <a:xfrm>
                          <a:off x="0" y="0"/>
                          <a:ext cx="0" cy="661670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62F35AB3" id="Straight Connector 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4.2pt,-22.75pt" to="164.2pt,4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" strokecolor="#4472c4 [3204]" strokeweight="1.5pt">
                <v:stroke joinstyle="miter"/>
              </v:line>
            </w:pict>
          </mc:Fallback>
        </mc:AlternateContent>
      </w:r>
      <w:r w:rsidR="00EF3B1E" w:rsidRPr="00EF3B1E">
        <w:rPr>
          <w:b/>
          <w:bCs/>
          <w:sz w:val="22"/>
          <w:szCs w:val="22"/>
        </w:rPr>
        <w:t xml:space="preserve">2022-2024 GFWC </w:t>
      </w:r>
    </w:p>
    <w:p w14:paraId="0BC5506A" w14:textId="26F85C8C" w:rsidR="00D205D0" w:rsidRPr="00EF3B1E" w:rsidRDefault="00C02709">
      <w:pPr>
        <w:rPr>
          <w:b/>
          <w:bCs/>
          <w:sz w:val="22"/>
          <w:szCs w:val="22"/>
        </w:rPr>
      </w:pPr>
      <w:r>
        <w:rPr>
          <w:b/>
          <w:bCs/>
          <w:sz w:val="22"/>
          <w:szCs w:val="22"/>
        </w:rPr>
        <w:t>LEADERSHIP COMMITTEE</w:t>
      </w:r>
    </w:p>
    <w:p w14:paraId="6AE1471E" w14:textId="5F51B848" w:rsidR="00EF3B1E" w:rsidRPr="00EF3B1E" w:rsidRDefault="00EF3B1E">
      <w:pPr>
        <w:rPr>
          <w:sz w:val="22"/>
          <w:szCs w:val="22"/>
        </w:rPr>
      </w:pPr>
    </w:p>
    <w:p w14:paraId="4C9474CA" w14:textId="7ABED5AA" w:rsidR="00EF3B1E" w:rsidRPr="00EF3B1E" w:rsidRDefault="00EF3B1E">
      <w:pPr>
        <w:rPr>
          <w:b/>
          <w:bCs/>
          <w:sz w:val="22"/>
          <w:szCs w:val="22"/>
        </w:rPr>
      </w:pPr>
      <w:r w:rsidRPr="00EF3B1E">
        <w:rPr>
          <w:b/>
          <w:bCs/>
          <w:sz w:val="22"/>
          <w:szCs w:val="22"/>
        </w:rPr>
        <w:t>Susan Gettys, Chairman</w:t>
      </w:r>
    </w:p>
    <w:p w14:paraId="38E4788E" w14:textId="2BD7D5DE" w:rsidR="00EF3B1E" w:rsidRPr="00EF3B1E" w:rsidRDefault="00EF3B1E">
      <w:pPr>
        <w:rPr>
          <w:sz w:val="22"/>
          <w:szCs w:val="22"/>
        </w:rPr>
      </w:pPr>
      <w:r w:rsidRPr="00EF3B1E">
        <w:rPr>
          <w:sz w:val="22"/>
          <w:szCs w:val="22"/>
        </w:rPr>
        <w:t>GFWC Mississippi Valley Region</w:t>
      </w:r>
    </w:p>
    <w:p w14:paraId="59B65DE6" w14:textId="0F695D35" w:rsidR="00EF3B1E" w:rsidRDefault="00000000">
      <w:pPr>
        <w:rPr>
          <w:sz w:val="22"/>
          <w:szCs w:val="22"/>
        </w:rPr>
      </w:pPr>
      <w:hyperlink r:id="rId7" w:history="1">
        <w:r w:rsidR="00EF3B1E" w:rsidRPr="004E6E53">
          <w:rPr>
            <w:rStyle w:val="Hyperlink"/>
            <w:sz w:val="22"/>
            <w:szCs w:val="22"/>
          </w:rPr>
          <w:t>susan.getts@att.net</w:t>
        </w:r>
      </w:hyperlink>
    </w:p>
    <w:p w14:paraId="4DEF8D5B" w14:textId="2CF000A0" w:rsidR="00EF3B1E" w:rsidRDefault="00EF3B1E">
      <w:pPr>
        <w:rPr>
          <w:sz w:val="22"/>
          <w:szCs w:val="22"/>
        </w:rPr>
      </w:pPr>
    </w:p>
    <w:p w14:paraId="686C2672" w14:textId="0156E80F" w:rsidR="00EF3B1E" w:rsidRPr="00EF3B1E" w:rsidRDefault="00EF3B1E">
      <w:pPr>
        <w:rPr>
          <w:b/>
          <w:bCs/>
          <w:sz w:val="22"/>
          <w:szCs w:val="22"/>
        </w:rPr>
      </w:pPr>
      <w:r w:rsidRPr="00EF3B1E">
        <w:rPr>
          <w:b/>
          <w:bCs/>
          <w:sz w:val="22"/>
          <w:szCs w:val="22"/>
        </w:rPr>
        <w:t>Candi Aubin</w:t>
      </w:r>
    </w:p>
    <w:p w14:paraId="1B4794A6" w14:textId="758589CC" w:rsidR="00EF3B1E" w:rsidRDefault="00EF3B1E">
      <w:pPr>
        <w:rPr>
          <w:sz w:val="22"/>
          <w:szCs w:val="22"/>
        </w:rPr>
      </w:pPr>
      <w:r>
        <w:rPr>
          <w:sz w:val="22"/>
          <w:szCs w:val="22"/>
        </w:rPr>
        <w:t>GFWC Southern Region</w:t>
      </w:r>
    </w:p>
    <w:p w14:paraId="5737A3AB" w14:textId="4A33C898" w:rsidR="00EF3B1E" w:rsidRDefault="00000000">
      <w:pPr>
        <w:rPr>
          <w:sz w:val="22"/>
          <w:szCs w:val="22"/>
        </w:rPr>
      </w:pPr>
      <w:hyperlink r:id="rId8" w:history="1">
        <w:r w:rsidR="00EF3B1E" w:rsidRPr="004E6E53">
          <w:rPr>
            <w:rStyle w:val="Hyperlink"/>
            <w:sz w:val="22"/>
            <w:szCs w:val="22"/>
          </w:rPr>
          <w:t>aubin5@aol.com</w:t>
        </w:r>
      </w:hyperlink>
    </w:p>
    <w:p w14:paraId="247952C5" w14:textId="48E9DEE5" w:rsidR="00EF3B1E" w:rsidRDefault="00EF3B1E">
      <w:pPr>
        <w:rPr>
          <w:sz w:val="22"/>
          <w:szCs w:val="22"/>
        </w:rPr>
      </w:pPr>
    </w:p>
    <w:p w14:paraId="0AE1C515" w14:textId="47212530" w:rsidR="00EF3B1E" w:rsidRPr="00EF3B1E" w:rsidRDefault="00EF3B1E">
      <w:pPr>
        <w:rPr>
          <w:b/>
          <w:bCs/>
          <w:sz w:val="22"/>
          <w:szCs w:val="22"/>
        </w:rPr>
      </w:pPr>
      <w:r w:rsidRPr="00EF3B1E">
        <w:rPr>
          <w:b/>
          <w:bCs/>
          <w:sz w:val="22"/>
          <w:szCs w:val="22"/>
        </w:rPr>
        <w:t>Deb Brossard</w:t>
      </w:r>
    </w:p>
    <w:p w14:paraId="36D4E29E" w14:textId="3306E6D2" w:rsidR="00EF3B1E" w:rsidRDefault="00EF3B1E">
      <w:pPr>
        <w:rPr>
          <w:sz w:val="22"/>
          <w:szCs w:val="22"/>
        </w:rPr>
      </w:pPr>
      <w:r>
        <w:rPr>
          <w:sz w:val="22"/>
          <w:szCs w:val="22"/>
        </w:rPr>
        <w:t>GFWC Great Lakes Region</w:t>
      </w:r>
    </w:p>
    <w:p w14:paraId="313D51FA" w14:textId="577B07CC" w:rsidR="00EF3B1E" w:rsidRDefault="00000000">
      <w:pPr>
        <w:rPr>
          <w:sz w:val="22"/>
          <w:szCs w:val="22"/>
        </w:rPr>
      </w:pPr>
      <w:hyperlink r:id="rId9" w:history="1">
        <w:r w:rsidR="00EF3B1E" w:rsidRPr="004E6E53">
          <w:rPr>
            <w:rStyle w:val="Hyperlink"/>
            <w:sz w:val="22"/>
            <w:szCs w:val="22"/>
          </w:rPr>
          <w:t>deb.brossard@gmail.com</w:t>
        </w:r>
      </w:hyperlink>
    </w:p>
    <w:p w14:paraId="562C1A6B" w14:textId="7731EC56" w:rsidR="00EF3B1E" w:rsidRDefault="00EF3B1E">
      <w:pPr>
        <w:rPr>
          <w:sz w:val="22"/>
          <w:szCs w:val="22"/>
        </w:rPr>
      </w:pPr>
    </w:p>
    <w:p w14:paraId="2D8B21E6" w14:textId="2A7302B6" w:rsidR="00EF3B1E" w:rsidRPr="00EF3B1E" w:rsidRDefault="00EF3B1E">
      <w:pPr>
        <w:rPr>
          <w:b/>
          <w:bCs/>
          <w:sz w:val="22"/>
          <w:szCs w:val="22"/>
        </w:rPr>
      </w:pPr>
      <w:r w:rsidRPr="00EF3B1E">
        <w:rPr>
          <w:b/>
          <w:bCs/>
          <w:sz w:val="22"/>
          <w:szCs w:val="22"/>
        </w:rPr>
        <w:t>JoAnn Calnen</w:t>
      </w:r>
    </w:p>
    <w:p w14:paraId="23DE4376" w14:textId="6E605850" w:rsidR="00EF3B1E" w:rsidRDefault="00EF3B1E">
      <w:pPr>
        <w:rPr>
          <w:sz w:val="22"/>
          <w:szCs w:val="22"/>
        </w:rPr>
      </w:pPr>
      <w:r>
        <w:rPr>
          <w:sz w:val="22"/>
          <w:szCs w:val="22"/>
        </w:rPr>
        <w:t>GFWC New England Region</w:t>
      </w:r>
    </w:p>
    <w:p w14:paraId="53C408A9" w14:textId="2D65AA73" w:rsidR="00EF3B1E" w:rsidRDefault="00000000">
      <w:pPr>
        <w:rPr>
          <w:sz w:val="22"/>
          <w:szCs w:val="22"/>
        </w:rPr>
      </w:pPr>
      <w:hyperlink r:id="rId10" w:history="1">
        <w:r w:rsidR="00EF3B1E" w:rsidRPr="004E6E53">
          <w:rPr>
            <w:rStyle w:val="Hyperlink"/>
            <w:sz w:val="22"/>
            <w:szCs w:val="22"/>
          </w:rPr>
          <w:t>jcalnengfwc@cox.net</w:t>
        </w:r>
      </w:hyperlink>
    </w:p>
    <w:p w14:paraId="18CDE5D4" w14:textId="09936282" w:rsidR="00EF3B1E" w:rsidRDefault="00EF3B1E">
      <w:pPr>
        <w:rPr>
          <w:sz w:val="22"/>
          <w:szCs w:val="22"/>
        </w:rPr>
      </w:pPr>
    </w:p>
    <w:p w14:paraId="75FCC81B" w14:textId="4224E6C9" w:rsidR="00EF3B1E" w:rsidRPr="00EF3B1E" w:rsidRDefault="00EF3B1E">
      <w:pPr>
        <w:rPr>
          <w:b/>
          <w:bCs/>
          <w:sz w:val="22"/>
          <w:szCs w:val="22"/>
        </w:rPr>
      </w:pPr>
      <w:r w:rsidRPr="00EF3B1E">
        <w:rPr>
          <w:b/>
          <w:bCs/>
          <w:sz w:val="22"/>
          <w:szCs w:val="22"/>
        </w:rPr>
        <w:t>Jan Hanson</w:t>
      </w:r>
    </w:p>
    <w:p w14:paraId="75BD00A1" w14:textId="5F251C3B" w:rsidR="00EF3B1E" w:rsidRDefault="00EF3B1E">
      <w:pPr>
        <w:rPr>
          <w:sz w:val="22"/>
          <w:szCs w:val="22"/>
        </w:rPr>
      </w:pPr>
      <w:r>
        <w:rPr>
          <w:sz w:val="22"/>
          <w:szCs w:val="22"/>
        </w:rPr>
        <w:t>GFWC Middle Atlantic Region</w:t>
      </w:r>
    </w:p>
    <w:p w14:paraId="0BEC1E22" w14:textId="335307CB" w:rsidR="00EF3B1E" w:rsidRDefault="00EF5996">
      <w:pPr>
        <w:rPr>
          <w:sz w:val="22"/>
          <w:szCs w:val="22"/>
        </w:rPr>
      </w:pPr>
      <w:r>
        <w:rPr>
          <w:noProof/>
          <w:sz w:val="22"/>
          <w:szCs w:val="22"/>
        </w:rPr>
        <w:drawing>
          <wp:anchor distT="0" distB="0" distL="114300" distR="114300" simplePos="0" relativeHeight="251661312" behindDoc="0" locked="0" layoutInCell="1" allowOverlap="1" wp14:anchorId="5EE8C59E" wp14:editId="7106873D">
            <wp:simplePos x="0" y="0"/>
            <wp:positionH relativeFrom="column">
              <wp:posOffset>3381192</wp:posOffset>
            </wp:positionH>
            <wp:positionV relativeFrom="paragraph">
              <wp:posOffset>190808</wp:posOffset>
            </wp:positionV>
            <wp:extent cx="940435" cy="1457325"/>
            <wp:effectExtent l="0" t="0" r="0"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0435" cy="1457325"/>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EF3B1E" w:rsidRPr="004E6E53">
          <w:rPr>
            <w:rStyle w:val="Hyperlink"/>
            <w:sz w:val="22"/>
            <w:szCs w:val="22"/>
          </w:rPr>
          <w:t>janwh@aol.com</w:t>
        </w:r>
      </w:hyperlink>
    </w:p>
    <w:p w14:paraId="033D986A" w14:textId="1E9E4F06" w:rsidR="00EF3B1E" w:rsidRDefault="00EF3B1E">
      <w:pPr>
        <w:rPr>
          <w:sz w:val="22"/>
          <w:szCs w:val="22"/>
        </w:rPr>
      </w:pPr>
    </w:p>
    <w:p w14:paraId="1AC98E6F" w14:textId="6264E1D7" w:rsidR="00EF3B1E" w:rsidRPr="00EF3B1E" w:rsidRDefault="00EF3B1E">
      <w:pPr>
        <w:rPr>
          <w:b/>
          <w:bCs/>
          <w:sz w:val="22"/>
          <w:szCs w:val="22"/>
        </w:rPr>
      </w:pPr>
      <w:r w:rsidRPr="00EF3B1E">
        <w:rPr>
          <w:b/>
          <w:bCs/>
          <w:sz w:val="22"/>
          <w:szCs w:val="22"/>
        </w:rPr>
        <w:t>Ann Landis</w:t>
      </w:r>
    </w:p>
    <w:p w14:paraId="10DCFFDA" w14:textId="61BD2DF0" w:rsidR="00EF3B1E" w:rsidRDefault="00EF3B1E">
      <w:pPr>
        <w:rPr>
          <w:sz w:val="22"/>
          <w:szCs w:val="22"/>
        </w:rPr>
      </w:pPr>
      <w:r>
        <w:rPr>
          <w:sz w:val="22"/>
          <w:szCs w:val="22"/>
        </w:rPr>
        <w:t>GFWC Southeastern Region</w:t>
      </w:r>
    </w:p>
    <w:p w14:paraId="6016C1BF" w14:textId="468A0E24" w:rsidR="00EF3B1E" w:rsidRDefault="00000000">
      <w:pPr>
        <w:rPr>
          <w:sz w:val="22"/>
          <w:szCs w:val="22"/>
        </w:rPr>
      </w:pPr>
      <w:hyperlink r:id="rId13" w:history="1">
        <w:r w:rsidR="00EF3B1E" w:rsidRPr="004E6E53">
          <w:rPr>
            <w:rStyle w:val="Hyperlink"/>
            <w:sz w:val="22"/>
            <w:szCs w:val="22"/>
          </w:rPr>
          <w:t>alandis@ec.rr.com</w:t>
        </w:r>
      </w:hyperlink>
    </w:p>
    <w:p w14:paraId="41E10229" w14:textId="7640E9B7" w:rsidR="00EF3B1E" w:rsidRDefault="00EF3B1E">
      <w:pPr>
        <w:rPr>
          <w:sz w:val="22"/>
          <w:szCs w:val="22"/>
        </w:rPr>
      </w:pPr>
    </w:p>
    <w:p w14:paraId="604B1292" w14:textId="76DD7A10" w:rsidR="00EF3B1E" w:rsidRPr="00EF3B1E" w:rsidRDefault="00EF3B1E">
      <w:pPr>
        <w:rPr>
          <w:b/>
          <w:bCs/>
          <w:sz w:val="22"/>
          <w:szCs w:val="22"/>
        </w:rPr>
      </w:pPr>
      <w:r w:rsidRPr="00EF3B1E">
        <w:rPr>
          <w:b/>
          <w:bCs/>
          <w:sz w:val="22"/>
          <w:szCs w:val="22"/>
        </w:rPr>
        <w:t>Betty MacMaster</w:t>
      </w:r>
    </w:p>
    <w:p w14:paraId="4AB30BB1" w14:textId="65899229" w:rsidR="00EF3B1E" w:rsidRDefault="00EF3B1E">
      <w:pPr>
        <w:rPr>
          <w:sz w:val="22"/>
          <w:szCs w:val="22"/>
        </w:rPr>
      </w:pPr>
      <w:r>
        <w:rPr>
          <w:sz w:val="22"/>
          <w:szCs w:val="22"/>
        </w:rPr>
        <w:t>GFWC Western States Region</w:t>
      </w:r>
    </w:p>
    <w:p w14:paraId="574AA9B3" w14:textId="728E09A7" w:rsidR="00EF3B1E" w:rsidRDefault="00000000">
      <w:pPr>
        <w:rPr>
          <w:sz w:val="22"/>
          <w:szCs w:val="22"/>
        </w:rPr>
      </w:pPr>
      <w:hyperlink r:id="rId14" w:history="1">
        <w:r w:rsidR="00EF3B1E" w:rsidRPr="004E6E53">
          <w:rPr>
            <w:rStyle w:val="Hyperlink"/>
            <w:sz w:val="22"/>
            <w:szCs w:val="22"/>
          </w:rPr>
          <w:t>macmaster@harbornet.com</w:t>
        </w:r>
      </w:hyperlink>
    </w:p>
    <w:p w14:paraId="52D68505" w14:textId="63873EDD" w:rsidR="00EF3B1E" w:rsidRDefault="00EF3B1E">
      <w:pPr>
        <w:rPr>
          <w:sz w:val="22"/>
          <w:szCs w:val="22"/>
        </w:rPr>
      </w:pPr>
    </w:p>
    <w:p w14:paraId="203AD0B6" w14:textId="3301B56F" w:rsidR="00EF3B1E" w:rsidRPr="00EF3B1E" w:rsidRDefault="00EF3B1E">
      <w:pPr>
        <w:rPr>
          <w:b/>
          <w:bCs/>
          <w:sz w:val="22"/>
          <w:szCs w:val="22"/>
        </w:rPr>
      </w:pPr>
      <w:r w:rsidRPr="00EF3B1E">
        <w:rPr>
          <w:b/>
          <w:bCs/>
          <w:sz w:val="22"/>
          <w:szCs w:val="22"/>
        </w:rPr>
        <w:t>Suzanne Simons</w:t>
      </w:r>
    </w:p>
    <w:p w14:paraId="0870669F" w14:textId="078D4D90" w:rsidR="00EF3B1E" w:rsidRDefault="00EF3B1E">
      <w:pPr>
        <w:rPr>
          <w:sz w:val="22"/>
          <w:szCs w:val="22"/>
        </w:rPr>
      </w:pPr>
      <w:r>
        <w:rPr>
          <w:sz w:val="22"/>
          <w:szCs w:val="22"/>
        </w:rPr>
        <w:t>GFWC South Central Region</w:t>
      </w:r>
    </w:p>
    <w:p w14:paraId="22DAAEB1" w14:textId="2F88A56E" w:rsidR="00EF3B1E" w:rsidRDefault="00000000">
      <w:pPr>
        <w:rPr>
          <w:sz w:val="22"/>
          <w:szCs w:val="22"/>
        </w:rPr>
      </w:pPr>
      <w:hyperlink r:id="rId15" w:history="1">
        <w:r w:rsidR="00EF3B1E" w:rsidRPr="004E6E53">
          <w:rPr>
            <w:rStyle w:val="Hyperlink"/>
            <w:sz w:val="22"/>
            <w:szCs w:val="22"/>
          </w:rPr>
          <w:t>srsimons@mac.com</w:t>
        </w:r>
      </w:hyperlink>
    </w:p>
    <w:p w14:paraId="00E8D390" w14:textId="2FBB6B06" w:rsidR="00EF3B1E" w:rsidRDefault="00EF3B1E">
      <w:pPr>
        <w:rPr>
          <w:sz w:val="22"/>
          <w:szCs w:val="22"/>
        </w:rPr>
      </w:pPr>
    </w:p>
    <w:p w14:paraId="6D323D66" w14:textId="71161F1A" w:rsidR="00EF3B1E" w:rsidRDefault="00EF3B1E">
      <w:pPr>
        <w:rPr>
          <w:sz w:val="22"/>
          <w:szCs w:val="22"/>
        </w:rPr>
      </w:pPr>
    </w:p>
    <w:p w14:paraId="409757B0" w14:textId="0BC4FFE3" w:rsidR="00EF3B1E" w:rsidRDefault="00C02709">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47376374" wp14:editId="7C0D2E28">
                <wp:simplePos x="0" y="0"/>
                <wp:positionH relativeFrom="column">
                  <wp:posOffset>-472440</wp:posOffset>
                </wp:positionH>
                <wp:positionV relativeFrom="paragraph">
                  <wp:posOffset>188595</wp:posOffset>
                </wp:positionV>
                <wp:extent cx="7810500" cy="0"/>
                <wp:effectExtent l="12700" t="12700" r="0" b="12700"/>
                <wp:wrapNone/>
                <wp:docPr id="10" name="Straight Connector 10"/>
                <wp:cNvGraphicFramePr/>
                <a:graphic xmlns:a="http://schemas.openxmlformats.org/drawingml/2006/main">
                  <a:graphicData uri="http://schemas.microsoft.com/office/word/2010/wordprocessingShape">
                    <wps:wsp>
                      <wps:cNvCnPr/>
                      <wps:spPr>
                        <a:xfrm flipH="1" flipV="1">
                          <a:off x="0" y="0"/>
                          <a:ext cx="78105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8D5392" id="Straight Connector 10"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4.85pt" to="577.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" strokecolor="#4472c4 [3204]" strokeweight="1.5pt">
                <v:stroke joinstyle="miter"/>
              </v:line>
            </w:pict>
          </mc:Fallback>
        </mc:AlternateContent>
      </w:r>
    </w:p>
    <w:p w14:paraId="24287C66" w14:textId="64E5AB2B" w:rsidR="00EF3B1E" w:rsidRDefault="00EF5996">
      <w:pPr>
        <w:rPr>
          <w:sz w:val="22"/>
          <w:szCs w:val="22"/>
        </w:rPr>
      </w:pPr>
      <w:r>
        <w:rPr>
          <w:noProof/>
          <w:sz w:val="22"/>
          <w:szCs w:val="22"/>
        </w:rPr>
        <w:drawing>
          <wp:inline distT="0" distB="0" distL="0" distR="0" wp14:anchorId="59E46CDB" wp14:editId="2B30FE67">
            <wp:extent cx="1530036" cy="1489773"/>
            <wp:effectExtent l="0" t="0" r="0" b="0"/>
            <wp:docPr id="8" name="Picture 8" descr="A doll holding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doll holding a book&#10;&#10;Description automatically generated with low confidence"/>
                    <pic:cNvPicPr/>
                  </pic:nvPicPr>
                  <pic:blipFill>
                    <a:blip r:embed="rId16">
                      <a:extLst>
                        <a:ext uri="{28A0092B-C50C-407E-A947-70E740481C1C}">
                          <a14:useLocalDpi xmlns:a14="http://schemas.microsoft.com/office/drawing/2010/main" val="0"/>
                        </a:ext>
                      </a:extLst>
                    </a:blip>
                    <a:stretch>
                      <a:fillRect/>
                    </a:stretch>
                  </pic:blipFill>
                  <pic:spPr>
                    <a:xfrm>
                      <a:off x="0" y="0"/>
                      <a:ext cx="1544197" cy="1503561"/>
                    </a:xfrm>
                    <a:prstGeom prst="rect">
                      <a:avLst/>
                    </a:prstGeom>
                  </pic:spPr>
                </pic:pic>
              </a:graphicData>
            </a:graphic>
          </wp:inline>
        </w:drawing>
      </w:r>
    </w:p>
    <w:p w14:paraId="6C8F5B73" w14:textId="246A92E2" w:rsidR="00EF3B1E" w:rsidRDefault="00EF3B1E">
      <w:pPr>
        <w:rPr>
          <w:sz w:val="22"/>
          <w:szCs w:val="22"/>
        </w:rPr>
      </w:pPr>
    </w:p>
    <w:p w14:paraId="3FFF3800" w14:textId="195378EB" w:rsidR="00C02709" w:rsidRDefault="00444E61" w:rsidP="007A3611">
      <w:pPr>
        <w:rPr>
          <w:rFonts w:eastAsia="Times New Roman" w:cstheme="minorHAnsi"/>
        </w:rPr>
      </w:pPr>
      <w:r>
        <w:rPr>
          <w:rFonts w:eastAsia="Times New Roman" w:cstheme="minorHAnsi"/>
        </w:rPr>
        <w:t>The</w:t>
      </w:r>
      <w:r w:rsidR="00BC3304">
        <w:rPr>
          <w:rFonts w:eastAsia="Times New Roman" w:cstheme="minorHAnsi"/>
        </w:rPr>
        <w:t xml:space="preserve"> </w:t>
      </w:r>
      <w:r w:rsidR="00EF5996">
        <w:rPr>
          <w:rFonts w:eastAsia="Times New Roman" w:cstheme="minorHAnsi"/>
        </w:rPr>
        <w:t>next</w:t>
      </w:r>
      <w:r w:rsidR="00BC3304">
        <w:rPr>
          <w:rFonts w:eastAsia="Times New Roman" w:cstheme="minorHAnsi"/>
        </w:rPr>
        <w:t xml:space="preserve"> Leadership </w:t>
      </w:r>
      <w:r w:rsidR="00C02E7D">
        <w:rPr>
          <w:rFonts w:eastAsia="Times New Roman" w:cstheme="minorHAnsi"/>
        </w:rPr>
        <w:t>ESO</w:t>
      </w:r>
      <w:r w:rsidR="00BC3304">
        <w:rPr>
          <w:rFonts w:eastAsia="Times New Roman" w:cstheme="minorHAnsi"/>
        </w:rPr>
        <w:t xml:space="preserve"> Book is </w:t>
      </w:r>
      <w:r w:rsidR="00EF5996" w:rsidRPr="00C02E7D">
        <w:rPr>
          <w:rFonts w:eastAsia="Times New Roman" w:cstheme="minorHAnsi"/>
          <w:i/>
          <w:iCs/>
        </w:rPr>
        <w:t>Live Life in Crescendo</w:t>
      </w:r>
      <w:r w:rsidR="00BC3304">
        <w:rPr>
          <w:rFonts w:eastAsia="Times New Roman" w:cstheme="minorHAnsi"/>
        </w:rPr>
        <w:t xml:space="preserve"> by </w:t>
      </w:r>
      <w:r w:rsidR="00EF5996">
        <w:rPr>
          <w:rFonts w:eastAsia="Times New Roman" w:cstheme="minorHAnsi"/>
        </w:rPr>
        <w:t>Stephen Covey and Cynthia Covey Haller</w:t>
      </w:r>
      <w:r w:rsidR="00BC3304">
        <w:rPr>
          <w:rFonts w:eastAsia="Times New Roman" w:cstheme="minorHAnsi"/>
        </w:rPr>
        <w:t xml:space="preserve">. </w:t>
      </w:r>
      <w:r w:rsidR="00EF5996" w:rsidRPr="00EF5996">
        <w:rPr>
          <w:rFonts w:cstheme="minorHAnsi"/>
          <w:color w:val="0F1111"/>
          <w:shd w:val="clear" w:color="auto" w:fill="FFFFFF"/>
        </w:rPr>
        <w:t>Covey urges all to “live life in crescendo,” continually growing in contribution, learning, and influence.</w:t>
      </w:r>
      <w:r w:rsidR="00C02709">
        <w:rPr>
          <w:rFonts w:eastAsia="Times New Roman" w:cstheme="minorHAnsi"/>
        </w:rPr>
        <w:t xml:space="preserve"> </w:t>
      </w:r>
      <w:r w:rsidR="00EF5996" w:rsidRPr="00EF5996">
        <w:rPr>
          <w:rFonts w:cstheme="minorHAnsi"/>
          <w:color w:val="0F1111"/>
          <w:shd w:val="clear" w:color="auto" w:fill="FFFFFF"/>
        </w:rPr>
        <w:t>This crescendo mentality urges you to use whatever you have—your time, talents, resources, gifts, passion, money, and influence—to enrich the lives of people around you.</w:t>
      </w:r>
      <w:r w:rsidR="00EF5996">
        <w:rPr>
          <w:rFonts w:ascii="Arial" w:hAnsi="Arial" w:cs="Arial"/>
          <w:color w:val="0F1111"/>
          <w:shd w:val="clear" w:color="auto" w:fill="FFFFFF"/>
        </w:rPr>
        <w:t xml:space="preserve"> </w:t>
      </w:r>
      <w:r w:rsidR="00C02709">
        <w:rPr>
          <w:rFonts w:eastAsia="Times New Roman" w:cstheme="minorHAnsi"/>
        </w:rPr>
        <w:t>We</w:t>
      </w:r>
      <w:r w:rsidR="00BC3304">
        <w:rPr>
          <w:rFonts w:eastAsia="Times New Roman" w:cstheme="minorHAnsi"/>
        </w:rPr>
        <w:t xml:space="preserve"> invite you to read this book and join us on </w:t>
      </w:r>
      <w:r w:rsidR="00806329">
        <w:rPr>
          <w:rFonts w:eastAsia="Times New Roman" w:cstheme="minorHAnsi"/>
        </w:rPr>
        <w:t>December 11</w:t>
      </w:r>
      <w:r w:rsidR="00BC3304">
        <w:rPr>
          <w:rFonts w:eastAsia="Times New Roman" w:cstheme="minorHAnsi"/>
        </w:rPr>
        <w:t xml:space="preserve"> for a Zoom book discussion. The Zoom link will be posted in the GFWC Advancements and Programs </w:t>
      </w:r>
      <w:r w:rsidR="00BC3304">
        <w:rPr>
          <w:rFonts w:eastAsia="Times New Roman" w:cstheme="minorHAnsi"/>
        </w:rPr>
        <w:t xml:space="preserve">Forum </w:t>
      </w:r>
      <w:r w:rsidR="0098144A">
        <w:rPr>
          <w:rFonts w:eastAsia="Times New Roman" w:cstheme="minorHAnsi"/>
        </w:rPr>
        <w:t>on the day of</w:t>
      </w:r>
      <w:r w:rsidR="00BC3304">
        <w:rPr>
          <w:rFonts w:eastAsia="Times New Roman" w:cstheme="minorHAnsi"/>
        </w:rPr>
        <w:t xml:space="preserve"> the discussion.</w:t>
      </w:r>
    </w:p>
    <w:p w14:paraId="2C8E7194" w14:textId="2DA983D1" w:rsidR="00EF5996" w:rsidRPr="00EF5996" w:rsidRDefault="00C02709" w:rsidP="00EF5996">
      <w:pPr>
        <w:pStyle w:val="NormalWeb"/>
        <w:rPr>
          <w:rFonts w:asciiTheme="minorHAnsi" w:hAnsiTheme="minorHAnsi" w:cstheme="minorHAnsi"/>
        </w:rPr>
      </w:pPr>
      <w:r>
        <w:rPr>
          <w:rFonts w:asciiTheme="majorHAnsi" w:hAnsiTheme="majorHAnsi" w:cstheme="majorHAnsi"/>
          <w:noProof/>
        </w:rPr>
        <w:drawing>
          <wp:inline distT="0" distB="0" distL="0" distR="0" wp14:anchorId="388DB333" wp14:editId="5FB73D75">
            <wp:extent cx="1701800" cy="1181100"/>
            <wp:effectExtent l="0" t="0" r="0" b="0"/>
            <wp:docPr id="12" name="Picture 12" descr="A red sign with whit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red sign with white text&#10;&#10;Description automatically generated with medium confidence"/>
                    <pic:cNvPicPr/>
                  </pic:nvPicPr>
                  <pic:blipFill>
                    <a:blip r:embed="rId17">
                      <a:extLst>
                        <a:ext uri="{28A0092B-C50C-407E-A947-70E740481C1C}">
                          <a14:useLocalDpi xmlns:a14="http://schemas.microsoft.com/office/drawing/2010/main" val="0"/>
                        </a:ext>
                      </a:extLst>
                    </a:blip>
                    <a:stretch>
                      <a:fillRect/>
                    </a:stretch>
                  </pic:blipFill>
                  <pic:spPr>
                    <a:xfrm>
                      <a:off x="0" y="0"/>
                      <a:ext cx="1701800" cy="1181100"/>
                    </a:xfrm>
                    <a:prstGeom prst="rect">
                      <a:avLst/>
                    </a:prstGeom>
                  </pic:spPr>
                </pic:pic>
              </a:graphicData>
            </a:graphic>
          </wp:inline>
        </w:drawing>
      </w:r>
      <w:r w:rsidR="00EF5996" w:rsidRPr="00EF5996">
        <w:rPr>
          <w:rFonts w:ascii="Georgia" w:hAnsi="Georgia"/>
          <w:b/>
          <w:bCs/>
        </w:rPr>
        <w:t xml:space="preserve"> </w:t>
      </w:r>
      <w:r w:rsidR="00EF5996" w:rsidRPr="00EF5996">
        <w:rPr>
          <w:rFonts w:asciiTheme="minorHAnsi" w:hAnsiTheme="minorHAnsi" w:cstheme="minorHAnsi"/>
          <w:b/>
          <w:bCs/>
        </w:rPr>
        <w:t xml:space="preserve">Building Leaders Through Encouragement </w:t>
      </w:r>
    </w:p>
    <w:p w14:paraId="2A7194D7" w14:textId="73ADA74C" w:rsidR="00EF5996" w:rsidRDefault="00EF5996" w:rsidP="00EF5996">
      <w:pPr>
        <w:pStyle w:val="NormalWeb"/>
        <w:rPr>
          <w:rFonts w:asciiTheme="minorHAnsi" w:hAnsiTheme="minorHAnsi" w:cstheme="minorHAnsi"/>
        </w:rPr>
      </w:pPr>
      <w:r w:rsidRPr="00EF5996">
        <w:rPr>
          <w:rFonts w:asciiTheme="minorHAnsi" w:hAnsiTheme="minorHAnsi" w:cstheme="minorHAnsi"/>
        </w:rPr>
        <w:t xml:space="preserve">The president of GFWC Warren Woman’s Club (AR) led by example by adding encouraging notes or leadership quotes to the monthly meeting agendas so that members were always thinking about leadership and feeling appreciated. The president used the club newsletter to brag about specific members and their leadership potential and skills. She also asked members to fill certain roles rather than just hoping they would volunteer, and they said yes. </w:t>
      </w:r>
    </w:p>
    <w:p w14:paraId="67F8013F" w14:textId="04093779" w:rsidR="00EF5996" w:rsidRPr="00EF5996" w:rsidRDefault="00EF5996" w:rsidP="00EF5996">
      <w:pPr>
        <w:pStyle w:val="NormalWeb"/>
        <w:rPr>
          <w:rFonts w:asciiTheme="minorHAnsi" w:hAnsiTheme="minorHAnsi" w:cstheme="minorHAnsi"/>
        </w:rPr>
      </w:pPr>
      <w:r>
        <w:rPr>
          <w:rFonts w:asciiTheme="minorHAnsi" w:hAnsiTheme="minorHAnsi" w:cstheme="minorHAnsi"/>
        </w:rPr>
        <w:t>Check out the Member Portal for more Top Ten Projects from 2021.</w:t>
      </w:r>
    </w:p>
    <w:p w14:paraId="57374113" w14:textId="6267C815" w:rsidR="00EF5996" w:rsidRDefault="00EF5996" w:rsidP="00EF5996">
      <w:pPr>
        <w:rPr>
          <w:rFonts w:cstheme="minorHAnsi"/>
        </w:rPr>
        <w:sectPr w:rsidR="00EF5996" w:rsidSect="008F63B1">
          <w:headerReference w:type="default" r:id="rId18"/>
          <w:footerReference w:type="even" r:id="rId19"/>
          <w:footerReference w:type="default" r:id="rId20"/>
          <w:pgSz w:w="12240" w:h="15840"/>
          <w:pgMar w:top="720" w:right="720" w:bottom="720" w:left="720" w:header="432" w:footer="0" w:gutter="0"/>
          <w:cols w:num="3" w:space="720"/>
          <w:docGrid w:linePitch="360"/>
        </w:sectPr>
      </w:pPr>
    </w:p>
    <w:p w14:paraId="198E50BA" w14:textId="02229EFA" w:rsidR="00C02709" w:rsidRDefault="008E78EA" w:rsidP="007A3611">
      <w:pPr>
        <w:rPr>
          <w:rFonts w:cstheme="minorHAnsi"/>
          <w:b/>
          <w:bCs/>
        </w:rPr>
      </w:pPr>
      <w:r w:rsidRPr="008E78EA">
        <w:rPr>
          <w:rFonts w:cstheme="minorHAnsi"/>
          <w:b/>
          <w:bCs/>
        </w:rPr>
        <w:lastRenderedPageBreak/>
        <w:t xml:space="preserve">PLANNING YOUR </w:t>
      </w:r>
      <w:r w:rsidR="008F63B1" w:rsidRPr="008E78EA">
        <w:rPr>
          <w:rFonts w:cstheme="minorHAnsi"/>
          <w:b/>
          <w:bCs/>
        </w:rPr>
        <w:t>STATE LEADS</w:t>
      </w:r>
    </w:p>
    <w:p w14:paraId="0539910D" w14:textId="6DE16070" w:rsidR="008E78EA" w:rsidRDefault="008E78EA" w:rsidP="007A3611">
      <w:pPr>
        <w:rPr>
          <w:rFonts w:cstheme="minorHAnsi"/>
          <w:b/>
          <w:bCs/>
        </w:rPr>
      </w:pPr>
      <w:r>
        <w:rPr>
          <w:rFonts w:cstheme="minorHAnsi"/>
          <w:noProof/>
        </w:rPr>
        <w:drawing>
          <wp:anchor distT="0" distB="0" distL="114300" distR="114300" simplePos="0" relativeHeight="251662336" behindDoc="0" locked="0" layoutInCell="1" allowOverlap="1" wp14:anchorId="59DA4D76" wp14:editId="77EE93D1">
            <wp:simplePos x="0" y="0"/>
            <wp:positionH relativeFrom="column">
              <wp:posOffset>213360</wp:posOffset>
            </wp:positionH>
            <wp:positionV relativeFrom="paragraph">
              <wp:posOffset>53975</wp:posOffset>
            </wp:positionV>
            <wp:extent cx="1341755" cy="891540"/>
            <wp:effectExtent l="0" t="0" r="4445" b="0"/>
            <wp:wrapSquare wrapText="bothSides"/>
            <wp:docPr id="23" name="Picture 23" descr="A group of people in different po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people in different poses&#10;&#10;Description automatically generated with low confidence"/>
                    <pic:cNvPicPr/>
                  </pic:nvPicPr>
                  <pic:blipFill>
                    <a:blip r:embed="rId21">
                      <a:extLst>
                        <a:ext uri="{28A0092B-C50C-407E-A947-70E740481C1C}">
                          <a14:useLocalDpi xmlns:a14="http://schemas.microsoft.com/office/drawing/2010/main" val="0"/>
                        </a:ext>
                      </a:extLst>
                    </a:blip>
                    <a:stretch>
                      <a:fillRect/>
                    </a:stretch>
                  </pic:blipFill>
                  <pic:spPr>
                    <a:xfrm>
                      <a:off x="0" y="0"/>
                      <a:ext cx="1341755" cy="891540"/>
                    </a:xfrm>
                    <a:prstGeom prst="rect">
                      <a:avLst/>
                    </a:prstGeom>
                  </pic:spPr>
                </pic:pic>
              </a:graphicData>
            </a:graphic>
            <wp14:sizeRelH relativeFrom="page">
              <wp14:pctWidth>0</wp14:pctWidth>
            </wp14:sizeRelH>
            <wp14:sizeRelV relativeFrom="page">
              <wp14:pctHeight>0</wp14:pctHeight>
            </wp14:sizeRelV>
          </wp:anchor>
        </w:drawing>
      </w:r>
    </w:p>
    <w:p w14:paraId="7616F733" w14:textId="437CDFB6" w:rsidR="008E78EA" w:rsidRDefault="008E78EA" w:rsidP="008E78EA">
      <w:pPr>
        <w:rPr>
          <w:rFonts w:cstheme="minorHAnsi"/>
        </w:rPr>
      </w:pPr>
    </w:p>
    <w:p w14:paraId="016ED64E" w14:textId="77777777" w:rsidR="00EF5996" w:rsidRDefault="00EF5996" w:rsidP="008E78EA">
      <w:pPr>
        <w:rPr>
          <w:rFonts w:cstheme="minorHAnsi"/>
        </w:rPr>
      </w:pPr>
    </w:p>
    <w:p w14:paraId="30CF0DF3" w14:textId="77777777" w:rsidR="00EF5996" w:rsidRDefault="00EF5996" w:rsidP="008E78EA">
      <w:pPr>
        <w:rPr>
          <w:rFonts w:cstheme="minorHAnsi"/>
        </w:rPr>
      </w:pPr>
    </w:p>
    <w:p w14:paraId="2EB36413" w14:textId="77777777" w:rsidR="00EF5996" w:rsidRDefault="00EF5996" w:rsidP="008E78EA">
      <w:pPr>
        <w:rPr>
          <w:rFonts w:cstheme="minorHAnsi"/>
        </w:rPr>
      </w:pPr>
    </w:p>
    <w:p w14:paraId="7B84EDCD" w14:textId="77777777" w:rsidR="00EF5996" w:rsidRDefault="00EF5996" w:rsidP="008E78EA">
      <w:pPr>
        <w:rPr>
          <w:rFonts w:cstheme="minorHAnsi"/>
        </w:rPr>
      </w:pPr>
    </w:p>
    <w:p w14:paraId="36F8830E" w14:textId="77777777" w:rsidR="00EF5996" w:rsidRDefault="00EF5996" w:rsidP="008E78EA">
      <w:pPr>
        <w:rPr>
          <w:rFonts w:cstheme="minorHAnsi"/>
        </w:rPr>
      </w:pPr>
      <w:r>
        <w:rPr>
          <w:rFonts w:cstheme="minorHAnsi"/>
        </w:rPr>
        <w:t>What topics do you want to feature in your State LEADS Program?</w:t>
      </w:r>
    </w:p>
    <w:p w14:paraId="77B996CC" w14:textId="0FF2A881" w:rsidR="008E78EA" w:rsidRDefault="00EF5996" w:rsidP="008E78EA">
      <w:pPr>
        <w:rPr>
          <w:rFonts w:cstheme="minorHAnsi"/>
        </w:rPr>
      </w:pPr>
      <w:r>
        <w:rPr>
          <w:rFonts w:cstheme="minorHAnsi"/>
        </w:rPr>
        <w:t>How about a</w:t>
      </w:r>
      <w:r w:rsidR="00444E61">
        <w:rPr>
          <w:rFonts w:cstheme="minorHAnsi"/>
        </w:rPr>
        <w:t xml:space="preserve">n “All Things GFWC” session </w:t>
      </w:r>
      <w:r>
        <w:rPr>
          <w:rFonts w:cstheme="minorHAnsi"/>
        </w:rPr>
        <w:t>focusing on our history, programs, and governance? Or “Public Speaking</w:t>
      </w:r>
      <w:r w:rsidR="00592F64">
        <w:rPr>
          <w:rFonts w:cstheme="minorHAnsi"/>
        </w:rPr>
        <w:t xml:space="preserve"> for New Leaders</w:t>
      </w:r>
      <w:r>
        <w:rPr>
          <w:rFonts w:cstheme="minorHAnsi"/>
        </w:rPr>
        <w:t>”? “Finding the Leader in You” might be helpful to help you grow your leaders. Resources to present these sessions will soon be added to the Leadership Toolkit, which can be found under L in the Member Portal. Keep checking back for additional resources.</w:t>
      </w:r>
    </w:p>
    <w:p w14:paraId="725C1A9A" w14:textId="77777777" w:rsidR="00E05A1D" w:rsidRPr="008E78EA" w:rsidRDefault="00E05A1D" w:rsidP="008E78EA">
      <w:pPr>
        <w:rPr>
          <w:rFonts w:cstheme="minorHAnsi"/>
        </w:rPr>
      </w:pPr>
    </w:p>
    <w:p w14:paraId="1686EBDE" w14:textId="74A10465" w:rsidR="008F63B1" w:rsidRDefault="00E05A1D" w:rsidP="007A3611">
      <w:pPr>
        <w:rPr>
          <w:rFonts w:asciiTheme="majorHAnsi" w:hAnsiTheme="majorHAnsi" w:cstheme="majorHAnsi"/>
        </w:rPr>
      </w:pPr>
      <w:r>
        <w:rPr>
          <w:rFonts w:asciiTheme="majorHAnsi" w:hAnsiTheme="majorHAnsi" w:cstheme="majorHAnsi"/>
          <w:noProof/>
        </w:rPr>
        <w:drawing>
          <wp:inline distT="0" distB="0" distL="0" distR="0" wp14:anchorId="60329864" wp14:editId="5354C63D">
            <wp:extent cx="1981200" cy="1033780"/>
            <wp:effectExtent l="0" t="0" r="0" b="0"/>
            <wp:docPr id="24" name="Picture 2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text&#10;&#10;Description automatically generated"/>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81200" cy="1033780"/>
                    </a:xfrm>
                    <a:prstGeom prst="rect">
                      <a:avLst/>
                    </a:prstGeom>
                  </pic:spPr>
                </pic:pic>
              </a:graphicData>
            </a:graphic>
          </wp:inline>
        </w:drawing>
      </w:r>
    </w:p>
    <w:p w14:paraId="3DD61DE7" w14:textId="77777777" w:rsidR="00A279F3" w:rsidRDefault="00A279F3" w:rsidP="007A3611">
      <w:pPr>
        <w:rPr>
          <w:rFonts w:asciiTheme="majorHAnsi" w:hAnsiTheme="majorHAnsi" w:cstheme="majorHAnsi"/>
        </w:rPr>
      </w:pPr>
    </w:p>
    <w:p w14:paraId="70E5B1C8" w14:textId="7DFE8FFD" w:rsidR="00C02709" w:rsidRDefault="008E78EA" w:rsidP="007A3611">
      <w:pPr>
        <w:rPr>
          <w:rFonts w:cstheme="minorHAnsi"/>
        </w:rPr>
      </w:pPr>
      <w:r w:rsidRPr="008E78EA">
        <w:rPr>
          <w:rFonts w:cstheme="minorHAnsi"/>
        </w:rPr>
        <w:t xml:space="preserve">Have you joined the </w:t>
      </w:r>
      <w:r w:rsidRPr="008E78EA">
        <w:rPr>
          <w:rFonts w:cstheme="minorHAnsi"/>
          <w:b/>
          <w:bCs/>
        </w:rPr>
        <w:t>GFWC Advancements and Programs Forum</w:t>
      </w:r>
      <w:r w:rsidR="00EF5996">
        <w:rPr>
          <w:rFonts w:cstheme="minorHAnsi"/>
          <w:b/>
          <w:bCs/>
        </w:rPr>
        <w:t xml:space="preserve"> </w:t>
      </w:r>
      <w:r w:rsidR="00EF5996" w:rsidRPr="00EF5996">
        <w:rPr>
          <w:rFonts w:cstheme="minorHAnsi"/>
        </w:rPr>
        <w:t>in</w:t>
      </w:r>
      <w:r w:rsidR="00EF5996">
        <w:rPr>
          <w:rFonts w:cstheme="minorHAnsi"/>
          <w:b/>
          <w:bCs/>
        </w:rPr>
        <w:t xml:space="preserve"> </w:t>
      </w:r>
      <w:r w:rsidR="00EF5996" w:rsidRPr="00EF5996">
        <w:rPr>
          <w:rFonts w:cstheme="minorHAnsi"/>
        </w:rPr>
        <w:t>Facebook</w:t>
      </w:r>
      <w:r w:rsidRPr="008E78EA">
        <w:rPr>
          <w:rFonts w:cstheme="minorHAnsi"/>
        </w:rPr>
        <w:t xml:space="preserve">? </w:t>
      </w:r>
      <w:r w:rsidR="00EF5996">
        <w:rPr>
          <w:rFonts w:cstheme="minorHAnsi"/>
        </w:rPr>
        <w:t>Click Join at the top of the page and answer the membership questions. You will have access to a wealth of information posted daily</w:t>
      </w:r>
      <w:r w:rsidR="00444E61">
        <w:rPr>
          <w:rFonts w:cstheme="minorHAnsi"/>
        </w:rPr>
        <w:t>.</w:t>
      </w:r>
      <w:r w:rsidR="00EF5996">
        <w:rPr>
          <w:rFonts w:cstheme="minorHAnsi"/>
        </w:rPr>
        <w:t xml:space="preserve"> </w:t>
      </w:r>
    </w:p>
    <w:p w14:paraId="685FC636" w14:textId="3D43FBA1" w:rsidR="00EF5996" w:rsidRDefault="00EF5996" w:rsidP="007A3611">
      <w:pPr>
        <w:rPr>
          <w:rFonts w:cstheme="minorHAnsi"/>
        </w:rPr>
      </w:pPr>
    </w:p>
    <w:p w14:paraId="00AF24B8" w14:textId="036DD259" w:rsidR="008E78EA" w:rsidRPr="008E78EA" w:rsidRDefault="00EF5996" w:rsidP="007A3611">
      <w:pPr>
        <w:rPr>
          <w:rFonts w:cstheme="minorHAnsi"/>
        </w:rPr>
      </w:pPr>
      <w:r>
        <w:rPr>
          <w:rFonts w:cstheme="minorHAnsi"/>
        </w:rPr>
        <w:t>Live video sessions are held on the second Tuesday and first Thursday of each month on Zoom and in the Forum and then posted in the Featured section at the top of the page</w:t>
      </w:r>
      <w:r w:rsidR="00444E61">
        <w:rPr>
          <w:rFonts w:cstheme="minorHAnsi"/>
        </w:rPr>
        <w:t>.</w:t>
      </w:r>
    </w:p>
    <w:p w14:paraId="75F4D2A0" w14:textId="186007DF" w:rsidR="00EF5996" w:rsidRDefault="00EF5996" w:rsidP="008E78EA">
      <w:pPr>
        <w:rPr>
          <w:rFonts w:eastAsia="Times New Roman" w:cstheme="minorHAnsi"/>
          <w:color w:val="050505"/>
          <w:shd w:val="clear" w:color="auto" w:fill="FFFFFF"/>
        </w:rPr>
      </w:pPr>
      <w:r>
        <w:rPr>
          <w:rFonts w:eastAsia="Times New Roman" w:cstheme="minorHAnsi"/>
          <w:b/>
          <w:bCs/>
          <w:i/>
          <w:iCs/>
          <w:color w:val="050505"/>
          <w:shd w:val="clear" w:color="auto" w:fill="FFFFFF"/>
        </w:rPr>
        <w:t xml:space="preserve">Teach It Tuesdays </w:t>
      </w:r>
      <w:r>
        <w:rPr>
          <w:rFonts w:eastAsia="Times New Roman" w:cstheme="minorHAnsi"/>
          <w:color w:val="050505"/>
          <w:shd w:val="clear" w:color="auto" w:fill="FFFFFF"/>
        </w:rPr>
        <w:t xml:space="preserve">will focus on information from </w:t>
      </w:r>
      <w:r>
        <w:rPr>
          <w:rFonts w:eastAsia="Times New Roman" w:cstheme="minorHAnsi"/>
          <w:color w:val="050505"/>
          <w:shd w:val="clear" w:color="auto" w:fill="FFFFFF"/>
        </w:rPr>
        <w:t>Communications/PR, Leadership, and Membership</w:t>
      </w:r>
      <w:r w:rsidR="00444E61">
        <w:rPr>
          <w:rFonts w:eastAsia="Times New Roman" w:cstheme="minorHAnsi"/>
          <w:color w:val="050505"/>
          <w:shd w:val="clear" w:color="auto" w:fill="FFFFFF"/>
        </w:rPr>
        <w:t xml:space="preserve"> Chairmen</w:t>
      </w:r>
      <w:r>
        <w:rPr>
          <w:rFonts w:eastAsia="Times New Roman" w:cstheme="minorHAnsi"/>
          <w:color w:val="050505"/>
          <w:shd w:val="clear" w:color="auto" w:fill="FFFFFF"/>
        </w:rPr>
        <w:t>.</w:t>
      </w:r>
    </w:p>
    <w:p w14:paraId="176AE2FF" w14:textId="240A8145" w:rsidR="00EF5996" w:rsidRDefault="00EF5996" w:rsidP="008E78EA">
      <w:pPr>
        <w:rPr>
          <w:rFonts w:eastAsia="Times New Roman" w:cstheme="minorHAnsi"/>
          <w:color w:val="050505"/>
          <w:shd w:val="clear" w:color="auto" w:fill="FFFFFF"/>
        </w:rPr>
      </w:pPr>
      <w:r w:rsidRPr="00EF5996">
        <w:rPr>
          <w:rFonts w:eastAsia="Times New Roman" w:cstheme="minorHAnsi"/>
          <w:b/>
          <w:bCs/>
          <w:i/>
          <w:iCs/>
          <w:color w:val="050505"/>
          <w:shd w:val="clear" w:color="auto" w:fill="FFFFFF"/>
        </w:rPr>
        <w:t>Thumbs Up Thursdays</w:t>
      </w:r>
      <w:r>
        <w:rPr>
          <w:rFonts w:eastAsia="Times New Roman" w:cstheme="minorHAnsi"/>
          <w:color w:val="050505"/>
          <w:shd w:val="clear" w:color="auto" w:fill="FFFFFF"/>
        </w:rPr>
        <w:t xml:space="preserve"> will feature other GFWC Chairmen or Board of Directors members.</w:t>
      </w:r>
    </w:p>
    <w:p w14:paraId="420DFE78" w14:textId="77777777" w:rsidR="00EF5996" w:rsidRPr="00EF5996" w:rsidRDefault="00EF5996" w:rsidP="008E78EA">
      <w:pPr>
        <w:rPr>
          <w:rFonts w:eastAsia="Times New Roman" w:cstheme="minorHAnsi"/>
          <w:color w:val="050505"/>
          <w:shd w:val="clear" w:color="auto" w:fill="FFFFFF"/>
        </w:rPr>
      </w:pPr>
    </w:p>
    <w:p w14:paraId="03BC992A" w14:textId="59C50244" w:rsidR="00EF5996" w:rsidRDefault="00EF5996" w:rsidP="008E78EA">
      <w:pPr>
        <w:rPr>
          <w:rFonts w:eastAsia="Times New Roman" w:cstheme="minorHAnsi"/>
          <w:color w:val="050505"/>
          <w:shd w:val="clear" w:color="auto" w:fill="FFFFFF"/>
        </w:rPr>
      </w:pPr>
      <w:r w:rsidRPr="00EF5996">
        <w:rPr>
          <w:rFonts w:eastAsia="Times New Roman" w:cstheme="minorHAnsi"/>
          <w:b/>
          <w:bCs/>
          <w:i/>
          <w:iCs/>
          <w:color w:val="050505"/>
          <w:shd w:val="clear" w:color="auto" w:fill="FFFFFF"/>
        </w:rPr>
        <w:t>Teach It Tuesdays</w:t>
      </w:r>
      <w:r>
        <w:rPr>
          <w:rFonts w:eastAsia="Times New Roman" w:cstheme="minorHAnsi"/>
          <w:color w:val="050505"/>
          <w:shd w:val="clear" w:color="auto" w:fill="FFFFFF"/>
        </w:rPr>
        <w:t xml:space="preserve"> began on September 13, with GFWC Membership Chairman Nancy Ames bringing you information on Member Retention. On October 11, GFWC Communications/PR Chairman Jen Nowak provided information about the importance of Branding.</w:t>
      </w:r>
    </w:p>
    <w:p w14:paraId="7EA73170" w14:textId="6F209CA1" w:rsidR="00EF5996" w:rsidRDefault="00EF5996" w:rsidP="008E78EA">
      <w:pPr>
        <w:rPr>
          <w:rFonts w:eastAsia="Times New Roman" w:cstheme="minorHAnsi"/>
          <w:color w:val="050505"/>
          <w:shd w:val="clear" w:color="auto" w:fill="FFFFFF"/>
        </w:rPr>
      </w:pPr>
    </w:p>
    <w:p w14:paraId="5125D1EF" w14:textId="3F88F99B" w:rsidR="00EF5996" w:rsidRDefault="00EF5996" w:rsidP="008E78EA">
      <w:pPr>
        <w:rPr>
          <w:rFonts w:eastAsia="Times New Roman" w:cstheme="minorHAnsi"/>
          <w:color w:val="050505"/>
          <w:shd w:val="clear" w:color="auto" w:fill="FFFFFF"/>
        </w:rPr>
      </w:pPr>
      <w:r>
        <w:rPr>
          <w:rFonts w:eastAsia="Times New Roman" w:cstheme="minorHAnsi"/>
          <w:color w:val="050505"/>
          <w:shd w:val="clear" w:color="auto" w:fill="FFFFFF"/>
        </w:rPr>
        <w:t>Here is the schedule for upcoming sessions:</w:t>
      </w:r>
    </w:p>
    <w:p w14:paraId="04DC72AC" w14:textId="77777777" w:rsidR="00EF5996" w:rsidRDefault="00EF5996" w:rsidP="008E78EA">
      <w:pPr>
        <w:rPr>
          <w:rFonts w:eastAsia="Times New Roman" w:cstheme="minorHAnsi"/>
          <w:color w:val="050505"/>
          <w:shd w:val="clear" w:color="auto" w:fill="FFFFFF"/>
        </w:rPr>
      </w:pPr>
    </w:p>
    <w:p w14:paraId="00D6CEB2" w14:textId="77777777" w:rsidR="00EF5996" w:rsidRDefault="00EF5996" w:rsidP="00EF5996">
      <w:r>
        <w:t>November 8 - Leadership – How to Create a Club Succession and Transition Plan</w:t>
      </w:r>
    </w:p>
    <w:p w14:paraId="4BC4371D" w14:textId="77777777" w:rsidR="00EF5996" w:rsidRDefault="00EF5996" w:rsidP="00EF5996">
      <w:r>
        <w:t>December 13 – Membership – Perfecting an Introduction to GFWC Club Work</w:t>
      </w:r>
    </w:p>
    <w:p w14:paraId="41833312" w14:textId="262E6CEE" w:rsidR="00EF5996" w:rsidRDefault="00EF5996" w:rsidP="00EF5996">
      <w:r>
        <w:t xml:space="preserve">January 10 – Filling Out Your Award Entry Forms (all 3 </w:t>
      </w:r>
      <w:r w:rsidR="00444E61">
        <w:t>chairmen</w:t>
      </w:r>
      <w:r>
        <w:t xml:space="preserve"> will </w:t>
      </w:r>
      <w:r w:rsidR="00444E61">
        <w:t>present this</w:t>
      </w:r>
      <w:r>
        <w:t xml:space="preserve">) </w:t>
      </w:r>
    </w:p>
    <w:p w14:paraId="614B0F2E" w14:textId="77777777" w:rsidR="00EF5996" w:rsidRDefault="00EF5996" w:rsidP="00EF5996">
      <w:r>
        <w:t>February 14 – CPR - Canva 201 &amp; Graphic Design</w:t>
      </w:r>
    </w:p>
    <w:p w14:paraId="17924928" w14:textId="77777777" w:rsidR="00EF5996" w:rsidRDefault="00EF5996" w:rsidP="00EF5996">
      <w:r>
        <w:t>March 14 – Leadership – How to Create a Strategic Plan for Your Club</w:t>
      </w:r>
    </w:p>
    <w:p w14:paraId="663E5885" w14:textId="620D3728" w:rsidR="00EF5996" w:rsidRDefault="00EF5996" w:rsidP="00EF5996">
      <w:pPr>
        <w:rPr>
          <w:rFonts w:eastAsia="Times New Roman" w:cstheme="minorHAnsi"/>
          <w:color w:val="050505"/>
          <w:shd w:val="clear" w:color="auto" w:fill="FFFFFF"/>
        </w:rPr>
      </w:pPr>
      <w:r>
        <w:t>April 11 – Membership – Using Your Why to Recruit Members</w:t>
      </w:r>
    </w:p>
    <w:p w14:paraId="344BF126" w14:textId="77777777" w:rsidR="00EF5996" w:rsidRDefault="00EF5996" w:rsidP="008E78EA">
      <w:pPr>
        <w:rPr>
          <w:rFonts w:eastAsia="Times New Roman" w:cstheme="minorHAnsi"/>
          <w:color w:val="050505"/>
          <w:shd w:val="clear" w:color="auto" w:fill="FFFFFF"/>
        </w:rPr>
      </w:pPr>
    </w:p>
    <w:p w14:paraId="073B8F7B" w14:textId="1941A706" w:rsidR="008E78EA" w:rsidRDefault="00EF5996" w:rsidP="008E78EA">
      <w:pPr>
        <w:rPr>
          <w:rFonts w:eastAsia="Times New Roman" w:cstheme="minorHAnsi"/>
          <w:color w:val="050505"/>
          <w:shd w:val="clear" w:color="auto" w:fill="FFFFFF"/>
        </w:rPr>
      </w:pPr>
      <w:r>
        <w:rPr>
          <w:rFonts w:eastAsia="Times New Roman" w:cstheme="minorHAnsi"/>
          <w:color w:val="050505"/>
          <w:shd w:val="clear" w:color="auto" w:fill="FFFFFF"/>
        </w:rPr>
        <w:t>On October 6</w:t>
      </w:r>
      <w:r w:rsidR="008E78EA">
        <w:rPr>
          <w:rFonts w:eastAsia="Times New Roman" w:cstheme="minorHAnsi"/>
          <w:color w:val="050505"/>
          <w:shd w:val="clear" w:color="auto" w:fill="FFFFFF"/>
        </w:rPr>
        <w:t xml:space="preserve">, </w:t>
      </w:r>
      <w:r w:rsidR="008E78EA" w:rsidRPr="008E78EA">
        <w:rPr>
          <w:rFonts w:eastAsia="Times New Roman" w:cstheme="minorHAnsi"/>
          <w:b/>
          <w:bCs/>
          <w:i/>
          <w:iCs/>
          <w:color w:val="050505"/>
          <w:shd w:val="clear" w:color="auto" w:fill="FFFFFF"/>
        </w:rPr>
        <w:t>Thumbs Up Thursday</w:t>
      </w:r>
      <w:r w:rsidR="008E78EA">
        <w:rPr>
          <w:rFonts w:eastAsia="Times New Roman" w:cstheme="minorHAnsi"/>
          <w:b/>
          <w:bCs/>
          <w:i/>
          <w:iCs/>
          <w:color w:val="050505"/>
          <w:shd w:val="clear" w:color="auto" w:fill="FFFFFF"/>
        </w:rPr>
        <w:t>s</w:t>
      </w:r>
      <w:r w:rsidR="008E78EA">
        <w:rPr>
          <w:rFonts w:eastAsia="Times New Roman" w:cstheme="minorHAnsi"/>
          <w:color w:val="050505"/>
          <w:shd w:val="clear" w:color="auto" w:fill="FFFFFF"/>
        </w:rPr>
        <w:t xml:space="preserve"> </w:t>
      </w:r>
      <w:r>
        <w:rPr>
          <w:rFonts w:eastAsia="Times New Roman" w:cstheme="minorHAnsi"/>
          <w:color w:val="050505"/>
          <w:shd w:val="clear" w:color="auto" w:fill="FFFFFF"/>
        </w:rPr>
        <w:t>began featuring Juliet Casper, Legislation/Public Policy Chairman</w:t>
      </w:r>
      <w:r w:rsidR="008E78EA">
        <w:rPr>
          <w:rFonts w:eastAsia="Times New Roman" w:cstheme="minorHAnsi"/>
          <w:color w:val="050505"/>
          <w:shd w:val="clear" w:color="auto" w:fill="FFFFFF"/>
        </w:rPr>
        <w:t xml:space="preserve">. </w:t>
      </w:r>
      <w:r>
        <w:rPr>
          <w:rFonts w:eastAsia="Times New Roman" w:cstheme="minorHAnsi"/>
          <w:color w:val="050505"/>
          <w:shd w:val="clear" w:color="auto" w:fill="FFFFFF"/>
        </w:rPr>
        <w:t>Juliet shared information about the updated Legislative Action Center and the Legislative Scavenger Hunt.</w:t>
      </w:r>
    </w:p>
    <w:p w14:paraId="67EB9893" w14:textId="44747B49" w:rsidR="00EF5996" w:rsidRDefault="00EF5996" w:rsidP="008E78EA">
      <w:pPr>
        <w:rPr>
          <w:rFonts w:eastAsia="Times New Roman" w:cstheme="minorHAnsi"/>
          <w:color w:val="050505"/>
          <w:shd w:val="clear" w:color="auto" w:fill="FFFFFF"/>
        </w:rPr>
      </w:pPr>
      <w:r>
        <w:rPr>
          <w:rFonts w:eastAsia="Times New Roman" w:cstheme="minorHAnsi"/>
          <w:color w:val="050505"/>
          <w:shd w:val="clear" w:color="auto" w:fill="FFFFFF"/>
        </w:rPr>
        <w:t xml:space="preserve">The </w:t>
      </w:r>
      <w:r w:rsidR="00444E61">
        <w:rPr>
          <w:rFonts w:eastAsia="Times New Roman" w:cstheme="minorHAnsi"/>
          <w:color w:val="050505"/>
          <w:shd w:val="clear" w:color="auto" w:fill="FFFFFF"/>
        </w:rPr>
        <w:t>following</w:t>
      </w:r>
      <w:r>
        <w:rPr>
          <w:rFonts w:eastAsia="Times New Roman" w:cstheme="minorHAnsi"/>
          <w:color w:val="050505"/>
          <w:shd w:val="clear" w:color="auto" w:fill="FFFFFF"/>
        </w:rPr>
        <w:t xml:space="preserve"> sessions scheduled are:</w:t>
      </w:r>
    </w:p>
    <w:p w14:paraId="0A935B03" w14:textId="7CD60318" w:rsidR="00EF5996" w:rsidRDefault="00EF5996" w:rsidP="008E78EA">
      <w:pPr>
        <w:rPr>
          <w:rFonts w:eastAsia="Times New Roman" w:cstheme="minorHAnsi"/>
          <w:color w:val="050505"/>
          <w:shd w:val="clear" w:color="auto" w:fill="FFFFFF"/>
        </w:rPr>
      </w:pPr>
      <w:r>
        <w:rPr>
          <w:rFonts w:eastAsia="Times New Roman" w:cstheme="minorHAnsi"/>
          <w:color w:val="050505"/>
          <w:shd w:val="clear" w:color="auto" w:fill="FFFFFF"/>
        </w:rPr>
        <w:t>November 3 – Donna Shibley, GFWC Writing Chairman</w:t>
      </w:r>
    </w:p>
    <w:p w14:paraId="19C69F33" w14:textId="636605AC" w:rsidR="00EF5996" w:rsidRDefault="00EF5996" w:rsidP="008E78EA">
      <w:pPr>
        <w:rPr>
          <w:rFonts w:eastAsia="Times New Roman" w:cstheme="minorHAnsi"/>
          <w:color w:val="050505"/>
          <w:shd w:val="clear" w:color="auto" w:fill="FFFFFF"/>
        </w:rPr>
      </w:pPr>
      <w:r>
        <w:rPr>
          <w:rFonts w:eastAsia="Times New Roman" w:cstheme="minorHAnsi"/>
          <w:color w:val="050505"/>
          <w:shd w:val="clear" w:color="auto" w:fill="FFFFFF"/>
        </w:rPr>
        <w:t>December 1 – Beth Smith, GFWC Community Impact Program Chairman</w:t>
      </w:r>
    </w:p>
    <w:p w14:paraId="3CEA34F0" w14:textId="1AE45AFD" w:rsidR="00577058" w:rsidRDefault="00577058" w:rsidP="008E78EA">
      <w:pPr>
        <w:rPr>
          <w:rFonts w:eastAsia="Times New Roman" w:cstheme="minorHAnsi"/>
          <w:color w:val="050505"/>
          <w:shd w:val="clear" w:color="auto" w:fill="FFFFFF"/>
        </w:rPr>
      </w:pPr>
    </w:p>
    <w:p w14:paraId="566A9B03" w14:textId="0E12D352" w:rsidR="00EF5996" w:rsidRDefault="00EF5996" w:rsidP="008E78EA">
      <w:pPr>
        <w:rPr>
          <w:rFonts w:eastAsia="Times New Roman" w:cstheme="minorHAnsi"/>
          <w:color w:val="050505"/>
          <w:shd w:val="clear" w:color="auto" w:fill="FFFFFF"/>
        </w:rPr>
      </w:pPr>
      <w:r>
        <w:rPr>
          <w:rFonts w:eastAsia="Times New Roman" w:cstheme="minorHAnsi"/>
          <w:color w:val="050505"/>
          <w:shd w:val="clear" w:color="auto" w:fill="FFFFFF"/>
        </w:rPr>
        <w:t xml:space="preserve">We are working on the </w:t>
      </w:r>
      <w:r w:rsidR="00444E61">
        <w:rPr>
          <w:rFonts w:eastAsia="Times New Roman" w:cstheme="minorHAnsi"/>
          <w:color w:val="050505"/>
          <w:shd w:val="clear" w:color="auto" w:fill="FFFFFF"/>
        </w:rPr>
        <w:t xml:space="preserve">Thumbs Up Thursday sessions scheduled </w:t>
      </w:r>
      <w:r>
        <w:rPr>
          <w:rFonts w:eastAsia="Times New Roman" w:cstheme="minorHAnsi"/>
          <w:color w:val="050505"/>
          <w:shd w:val="clear" w:color="auto" w:fill="FFFFFF"/>
        </w:rPr>
        <w:t>after the first of the year. Keep your eyes on the GFWC Advancements and Programs Forum for updated schedules and the Zoom links to each program. You can join us through Zoom or on Facebook Live.</w:t>
      </w:r>
    </w:p>
    <w:p w14:paraId="1F387F8D" w14:textId="77777777" w:rsidR="00EF5996" w:rsidRDefault="00EF5996" w:rsidP="008E78EA">
      <w:pPr>
        <w:rPr>
          <w:rFonts w:eastAsia="Times New Roman" w:cstheme="minorHAnsi"/>
          <w:color w:val="050505"/>
          <w:shd w:val="clear" w:color="auto" w:fill="FFFFFF"/>
        </w:rPr>
      </w:pPr>
    </w:p>
    <w:p w14:paraId="4583524F" w14:textId="19EB3C84" w:rsidR="00EF5996" w:rsidRDefault="00EF5996" w:rsidP="00EF5996">
      <w:pPr>
        <w:jc w:val="center"/>
        <w:rPr>
          <w:rFonts w:eastAsia="Times New Roman" w:cstheme="minorHAnsi"/>
          <w:color w:val="050505"/>
          <w:shd w:val="clear" w:color="auto" w:fill="FFFFFF"/>
        </w:rPr>
      </w:pPr>
      <w:r>
        <w:rPr>
          <w:rFonts w:asciiTheme="majorHAnsi" w:hAnsiTheme="majorHAnsi" w:cstheme="majorHAnsi"/>
          <w:noProof/>
        </w:rPr>
        <w:drawing>
          <wp:inline distT="0" distB="0" distL="0" distR="0" wp14:anchorId="4493A694" wp14:editId="6F6A560D">
            <wp:extent cx="1680518" cy="2072640"/>
            <wp:effectExtent l="0" t="0" r="1905" b="0"/>
            <wp:docPr id="25" name="Picture 2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tex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80518" cy="2072640"/>
                    </a:xfrm>
                    <a:prstGeom prst="rect">
                      <a:avLst/>
                    </a:prstGeom>
                  </pic:spPr>
                </pic:pic>
              </a:graphicData>
            </a:graphic>
          </wp:inline>
        </w:drawing>
      </w:r>
    </w:p>
    <w:p w14:paraId="5A624191" w14:textId="067A2EF9" w:rsidR="00577058" w:rsidRDefault="00577058" w:rsidP="008E78EA">
      <w:pPr>
        <w:rPr>
          <w:rFonts w:eastAsia="Times New Roman" w:cstheme="minorHAnsi"/>
          <w:color w:val="050505"/>
          <w:shd w:val="clear" w:color="auto" w:fill="FFFFFF"/>
        </w:rPr>
      </w:pPr>
    </w:p>
    <w:p w14:paraId="1868AB06" w14:textId="1EA0D90E" w:rsidR="00577058" w:rsidRPr="00EF5996" w:rsidRDefault="00EF5996" w:rsidP="00EF5996">
      <w:pPr>
        <w:jc w:val="center"/>
        <w:rPr>
          <w:rFonts w:eastAsia="Times New Roman" w:cstheme="minorHAnsi"/>
          <w:b/>
          <w:bCs/>
          <w:color w:val="050505"/>
          <w:shd w:val="clear" w:color="auto" w:fill="FFFFFF"/>
        </w:rPr>
      </w:pPr>
      <w:r w:rsidRPr="00EF5996">
        <w:rPr>
          <w:rFonts w:eastAsia="Times New Roman" w:cstheme="minorHAnsi"/>
          <w:b/>
          <w:bCs/>
          <w:color w:val="050505"/>
          <w:shd w:val="clear" w:color="auto" w:fill="FFFFFF"/>
        </w:rPr>
        <w:t>LEADS Applications</w:t>
      </w:r>
    </w:p>
    <w:p w14:paraId="6A10E6C3" w14:textId="55FCE885" w:rsidR="00EF5996" w:rsidRPr="00EF5996" w:rsidRDefault="00EF5996" w:rsidP="00EF5996">
      <w:pPr>
        <w:jc w:val="center"/>
        <w:rPr>
          <w:rFonts w:eastAsia="Times New Roman" w:cstheme="minorHAnsi"/>
          <w:b/>
          <w:bCs/>
          <w:color w:val="050505"/>
          <w:shd w:val="clear" w:color="auto" w:fill="FFFFFF"/>
        </w:rPr>
      </w:pPr>
      <w:r w:rsidRPr="00EF5996">
        <w:rPr>
          <w:rFonts w:eastAsia="Times New Roman" w:cstheme="minorHAnsi"/>
          <w:b/>
          <w:bCs/>
          <w:color w:val="050505"/>
          <w:shd w:val="clear" w:color="auto" w:fill="FFFFFF"/>
        </w:rPr>
        <w:t>Due March 15, 2023</w:t>
      </w:r>
    </w:p>
    <w:p w14:paraId="6271085C" w14:textId="1BB3BB57" w:rsidR="00EF5996" w:rsidRDefault="00EF5996" w:rsidP="00EF5996">
      <w:pPr>
        <w:jc w:val="center"/>
        <w:rPr>
          <w:rFonts w:eastAsia="Times New Roman" w:cstheme="minorHAnsi"/>
          <w:b/>
          <w:bCs/>
          <w:color w:val="050505"/>
          <w:shd w:val="clear" w:color="auto" w:fill="FFFFFF"/>
        </w:rPr>
      </w:pPr>
      <w:r w:rsidRPr="00EF5996">
        <w:rPr>
          <w:rFonts w:eastAsia="Times New Roman" w:cstheme="minorHAnsi"/>
          <w:b/>
          <w:bCs/>
          <w:color w:val="050505"/>
          <w:shd w:val="clear" w:color="auto" w:fill="FFFFFF"/>
        </w:rPr>
        <w:t>To Susan Gettys</w:t>
      </w:r>
    </w:p>
    <w:p w14:paraId="5926B67F" w14:textId="3D340153" w:rsidR="00EF5996" w:rsidRDefault="00EF5996" w:rsidP="00EF5996">
      <w:pPr>
        <w:jc w:val="center"/>
        <w:rPr>
          <w:rFonts w:eastAsia="Times New Roman" w:cstheme="minorHAnsi"/>
          <w:b/>
          <w:bCs/>
          <w:color w:val="050505"/>
          <w:shd w:val="clear" w:color="auto" w:fill="FFFFFF"/>
        </w:rPr>
      </w:pPr>
    </w:p>
    <w:p w14:paraId="4F1911B3" w14:textId="7D12DAB2" w:rsidR="00E05A1D" w:rsidRDefault="00EF5996" w:rsidP="00E05A1D">
      <w:pPr>
        <w:rPr>
          <w:rFonts w:eastAsia="Times New Roman" w:cstheme="minorHAnsi"/>
          <w:color w:val="050505"/>
          <w:shd w:val="clear" w:color="auto" w:fill="FFFFFF"/>
        </w:rPr>
      </w:pPr>
      <w:r>
        <w:rPr>
          <w:rFonts w:eastAsia="Times New Roman" w:cstheme="minorHAnsi"/>
          <w:color w:val="050505"/>
          <w:shd w:val="clear" w:color="auto" w:fill="FFFFFF"/>
        </w:rPr>
        <w:t>Who will be the LEADS Candidate representing your state in Louisville, KY, on June 9, 2023? The LEADS Application can be found in the Member Portal under L (gfwc.org). The GFWC Leadership Committee is planning a fun-filled day of leadership information and activities</w:t>
      </w:r>
      <w:r w:rsidR="00444E61">
        <w:rPr>
          <w:rFonts w:eastAsia="Times New Roman" w:cstheme="minorHAnsi"/>
          <w:color w:val="050505"/>
          <w:shd w:val="clear" w:color="auto" w:fill="FFFFFF"/>
        </w:rPr>
        <w:t>,</w:t>
      </w:r>
      <w:r>
        <w:rPr>
          <w:rFonts w:eastAsia="Times New Roman" w:cstheme="minorHAnsi"/>
          <w:color w:val="050505"/>
          <w:shd w:val="clear" w:color="auto" w:fill="FFFFFF"/>
        </w:rPr>
        <w:t xml:space="preserve"> and we need your candidate there. </w:t>
      </w:r>
    </w:p>
    <w:p w14:paraId="299CB154" w14:textId="77777777" w:rsidR="00E05A1D" w:rsidRDefault="00E05A1D" w:rsidP="00E05A1D">
      <w:pPr>
        <w:rPr>
          <w:rFonts w:eastAsia="Times New Roman" w:cstheme="minorHAnsi"/>
          <w:color w:val="050505"/>
          <w:shd w:val="clear" w:color="auto" w:fill="FFFFFF"/>
        </w:rPr>
      </w:pPr>
    </w:p>
    <w:p w14:paraId="6ADC5194" w14:textId="77777777" w:rsidR="00444E61" w:rsidRDefault="00E05A1D" w:rsidP="00444E61">
      <w:pPr>
        <w:jc w:val="center"/>
        <w:rPr>
          <w:rFonts w:eastAsia="Times New Roman" w:cstheme="minorHAnsi"/>
          <w:color w:val="050505"/>
          <w:shd w:val="clear" w:color="auto" w:fill="FFFFFF"/>
        </w:rPr>
      </w:pPr>
      <w:r>
        <w:rPr>
          <w:rFonts w:eastAsia="Times New Roman" w:cstheme="minorHAnsi"/>
          <w:noProof/>
          <w:color w:val="050505"/>
          <w:shd w:val="clear" w:color="auto" w:fill="FFFFFF"/>
        </w:rPr>
        <w:drawing>
          <wp:inline distT="0" distB="0" distL="0" distR="0" wp14:anchorId="17F68E0B" wp14:editId="7450A5A2">
            <wp:extent cx="1526553" cy="1013988"/>
            <wp:effectExtent l="0" t="0" r="0" b="2540"/>
            <wp:docPr id="13" name="Picture 13" descr="A group of people holding a flag&#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group of people holding a flag&#10;&#10;Description automatically generated with medium confidence"/>
                    <pic:cNvPicPr/>
                  </pic:nvPicPr>
                  <pic:blipFill>
                    <a:blip r:embed="rId24">
                      <a:extLst>
                        <a:ext uri="{28A0092B-C50C-407E-A947-70E740481C1C}">
                          <a14:useLocalDpi xmlns:a14="http://schemas.microsoft.com/office/drawing/2010/main" val="0"/>
                        </a:ext>
                      </a:extLst>
                    </a:blip>
                    <a:stretch>
                      <a:fillRect/>
                    </a:stretch>
                  </pic:blipFill>
                  <pic:spPr>
                    <a:xfrm>
                      <a:off x="0" y="0"/>
                      <a:ext cx="1526553" cy="1013988"/>
                    </a:xfrm>
                    <a:prstGeom prst="rect">
                      <a:avLst/>
                    </a:prstGeom>
                  </pic:spPr>
                </pic:pic>
              </a:graphicData>
            </a:graphic>
          </wp:inline>
        </w:drawing>
      </w:r>
    </w:p>
    <w:sectPr w:rsidR="00444E61" w:rsidSect="00577058">
      <w:headerReference w:type="default" r:id="rId25"/>
      <w:footerReference w:type="default" r:id="rId26"/>
      <w:pgSz w:w="12240" w:h="15840"/>
      <w:pgMar w:top="720" w:right="720" w:bottom="720" w:left="720" w:header="432" w:footer="0" w:gutter="0"/>
      <w:cols w:num="3"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98317" w14:textId="77777777" w:rsidR="00E12F92" w:rsidRDefault="00E12F92" w:rsidP="00214B4D">
      <w:r>
        <w:separator/>
      </w:r>
    </w:p>
  </w:endnote>
  <w:endnote w:type="continuationSeparator" w:id="0">
    <w:p w14:paraId="2B7C401D" w14:textId="77777777" w:rsidR="00E12F92" w:rsidRDefault="00E12F92" w:rsidP="00214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Jumble">
    <w:charset w:val="00"/>
    <w:family w:val="auto"/>
    <w:pitch w:val="variable"/>
    <w:sig w:usb0="8000002F" w:usb1="1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13140462"/>
      <w:docPartObj>
        <w:docPartGallery w:val="Page Numbers (Bottom of Page)"/>
        <w:docPartUnique/>
      </w:docPartObj>
    </w:sdtPr>
    <w:sdtContent>
      <w:p w14:paraId="3DE51727" w14:textId="77777777" w:rsidR="00EF5996" w:rsidRDefault="00EF5996" w:rsidP="004E6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B60824" w14:textId="77777777" w:rsidR="00EF5996" w:rsidRDefault="00EF5996" w:rsidP="00C027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806931"/>
      <w:docPartObj>
        <w:docPartGallery w:val="Page Numbers (Bottom of Page)"/>
        <w:docPartUnique/>
      </w:docPartObj>
    </w:sdtPr>
    <w:sdtContent>
      <w:p w14:paraId="62FC5A8D" w14:textId="77777777" w:rsidR="00EF5996" w:rsidRDefault="00EF5996" w:rsidP="004E6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2AAF77" w14:textId="77777777" w:rsidR="00EF5996" w:rsidRPr="00BC3304" w:rsidRDefault="00EF5996" w:rsidP="00C02709">
    <w:pPr>
      <w:pStyle w:val="NormalWeb"/>
      <w:ind w:right="360"/>
      <w:rPr>
        <w:rFonts w:asciiTheme="majorHAnsi" w:hAnsiTheme="majorHAnsi" w:cstheme="majorHAnsi"/>
        <w:sz w:val="20"/>
        <w:szCs w:val="20"/>
      </w:rPr>
    </w:pPr>
    <w:r w:rsidRPr="00BC3304">
      <w:rPr>
        <w:rFonts w:asciiTheme="majorHAnsi" w:hAnsiTheme="majorHAnsi" w:cstheme="majorHAnsi"/>
        <w:i/>
        <w:iCs/>
        <w:sz w:val="20"/>
        <w:szCs w:val="20"/>
      </w:rPr>
      <w:t xml:space="preserve">The General Federation of Women’s Clubs is a unifying force, bringing together local women’s clubs, with members dedicated to strengthening their communities and enhancing the lives of others through volunteer service. With nearly 80,000 members in affiliated clubs in every state and more than a dozen countries, GFWC members are community leaders who work locally to create global change by supporting the arts, preserving natural resources, advancing education, promoting healthy lifestyles, encouraging civic involvement, and working toward world peace and understanding. For more information, please visit www.GFWC.org or call 1-800-443-GFWC (4392). </w:t>
    </w:r>
  </w:p>
  <w:p w14:paraId="2E9A0C59" w14:textId="77777777" w:rsidR="00EF5996" w:rsidRPr="00BC3304" w:rsidRDefault="00EF5996" w:rsidP="00BC3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3155844"/>
      <w:docPartObj>
        <w:docPartGallery w:val="Page Numbers (Bottom of Page)"/>
        <w:docPartUnique/>
      </w:docPartObj>
    </w:sdtPr>
    <w:sdtContent>
      <w:p w14:paraId="532B1A79" w14:textId="77777777" w:rsidR="00A279F3" w:rsidRDefault="00A279F3" w:rsidP="004E6E5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261EC2D" w14:textId="77777777" w:rsidR="00A279F3" w:rsidRPr="00BC3304" w:rsidRDefault="00A279F3" w:rsidP="00BC3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B439" w14:textId="77777777" w:rsidR="00E12F92" w:rsidRDefault="00E12F92" w:rsidP="00214B4D">
      <w:r>
        <w:separator/>
      </w:r>
    </w:p>
  </w:footnote>
  <w:footnote w:type="continuationSeparator" w:id="0">
    <w:p w14:paraId="3B88769A" w14:textId="77777777" w:rsidR="00E12F92" w:rsidRDefault="00E12F92" w:rsidP="00214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85848" w14:textId="77777777" w:rsidR="00EF5996" w:rsidRDefault="00EF5996">
    <w:pPr>
      <w:pStyle w:val="Header"/>
    </w:pPr>
    <w:r>
      <w:rPr>
        <w:noProof/>
      </w:rPr>
      <mc:AlternateContent>
        <mc:Choice Requires="wps">
          <w:drawing>
            <wp:anchor distT="0" distB="0" distL="114300" distR="114300" simplePos="0" relativeHeight="251661312" behindDoc="0" locked="0" layoutInCell="1" allowOverlap="1" wp14:anchorId="19F12367" wp14:editId="52E7F491">
              <wp:simplePos x="0" y="0"/>
              <wp:positionH relativeFrom="margin">
                <wp:align>center</wp:align>
              </wp:positionH>
              <wp:positionV relativeFrom="paragraph">
                <wp:posOffset>-111760</wp:posOffset>
              </wp:positionV>
              <wp:extent cx="7315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58FA76CE" id="Straight Connector 4"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8.8pt" to="8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" strokecolor="#4472c4 [3204]" strokeweight="1.5pt">
              <v:stroke joinstyle="miter"/>
              <w10:wrap anchorx="margin"/>
            </v:line>
          </w:pict>
        </mc:Fallback>
      </mc:AlternateContent>
    </w:r>
    <w:r>
      <w:rPr>
        <w:noProof/>
      </w:rPr>
      <w:drawing>
        <wp:anchor distT="0" distB="0" distL="114300" distR="114300" simplePos="0" relativeHeight="251660288" behindDoc="0" locked="0" layoutInCell="1" allowOverlap="1" wp14:anchorId="279E49D3" wp14:editId="7E82F3BF">
          <wp:simplePos x="0" y="0"/>
          <wp:positionH relativeFrom="column">
            <wp:posOffset>4511040</wp:posOffset>
          </wp:positionH>
          <wp:positionV relativeFrom="paragraph">
            <wp:posOffset>133350</wp:posOffset>
          </wp:positionV>
          <wp:extent cx="2280920" cy="1199515"/>
          <wp:effectExtent l="0" t="0" r="5080" b="0"/>
          <wp:wrapSquare wrapText="bothSides"/>
          <wp:docPr id="21" name="Picture 2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0920" cy="11995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0CDED43" wp14:editId="7713D504">
          <wp:simplePos x="0" y="0"/>
          <wp:positionH relativeFrom="column">
            <wp:posOffset>-132080</wp:posOffset>
          </wp:positionH>
          <wp:positionV relativeFrom="paragraph">
            <wp:posOffset>20320</wp:posOffset>
          </wp:positionV>
          <wp:extent cx="1361440" cy="1451610"/>
          <wp:effectExtent l="0" t="0" r="0" b="0"/>
          <wp:wrapSquare wrapText="bothSides"/>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361440" cy="145161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14B4D">
      <w:rPr>
        <w:rFonts w:ascii="Jumble" w:hAnsi="Jumble"/>
        <w:color w:val="0070C0"/>
        <w:sz w:val="52"/>
        <w:szCs w:val="52"/>
      </w:rPr>
      <w:t xml:space="preserve">Embracing </w:t>
    </w:r>
    <w:r>
      <w:tab/>
    </w:r>
  </w:p>
  <w:p w14:paraId="09EFBA6B" w14:textId="77777777" w:rsidR="00EF5996" w:rsidRDefault="00EF5996" w:rsidP="00214B4D">
    <w:pPr>
      <w:pStyle w:val="Header"/>
    </w:pPr>
    <w:r>
      <w:tab/>
      <w:t xml:space="preserve">   </w:t>
    </w:r>
    <w:r w:rsidRPr="00214B4D">
      <w:rPr>
        <w:rFonts w:ascii="Jumble" w:hAnsi="Jumble"/>
        <w:color w:val="0070C0"/>
        <w:sz w:val="52"/>
        <w:szCs w:val="52"/>
      </w:rPr>
      <w:t>Leadership</w:t>
    </w:r>
    <w:r>
      <w:tab/>
    </w:r>
  </w:p>
  <w:p w14:paraId="4CCF62E0" w14:textId="77777777" w:rsidR="00EF5996" w:rsidRDefault="00EF5996" w:rsidP="00214B4D">
    <w:pPr>
      <w:pStyle w:val="Header"/>
      <w:tabs>
        <w:tab w:val="left" w:pos="2672"/>
      </w:tabs>
      <w:jc w:val="both"/>
      <w:rPr>
        <w:rFonts w:ascii="Jumble" w:hAnsi="Jumble"/>
      </w:rPr>
    </w:pPr>
    <w:r>
      <w:rPr>
        <w:rFonts w:ascii="Jumble" w:hAnsi="Jumble"/>
      </w:rPr>
      <w:t xml:space="preserve">           </w:t>
    </w:r>
  </w:p>
  <w:p w14:paraId="4B111A91" w14:textId="77777777" w:rsidR="00EF5996" w:rsidRDefault="00EF5996" w:rsidP="00214B4D">
    <w:pPr>
      <w:pStyle w:val="Header"/>
      <w:tabs>
        <w:tab w:val="left" w:pos="2672"/>
      </w:tabs>
      <w:jc w:val="both"/>
      <w:rPr>
        <w:rFonts w:ascii="Jumble" w:hAnsi="Jumble"/>
        <w:color w:val="0070C0"/>
      </w:rPr>
    </w:pPr>
    <w:r>
      <w:rPr>
        <w:rFonts w:ascii="Jumble" w:hAnsi="Jumble"/>
      </w:rPr>
      <w:tab/>
    </w:r>
    <w:r>
      <w:rPr>
        <w:rFonts w:ascii="Jumble" w:hAnsi="Jumble"/>
      </w:rPr>
      <w:tab/>
      <w:t xml:space="preserve"> </w:t>
    </w:r>
    <w:r w:rsidRPr="00214B4D">
      <w:rPr>
        <w:rFonts w:ascii="Jumble" w:hAnsi="Jumble"/>
        <w:color w:val="0070C0"/>
      </w:rPr>
      <w:t xml:space="preserve">Newsletter from </w:t>
    </w:r>
  </w:p>
  <w:p w14:paraId="6A351BCB" w14:textId="77777777" w:rsidR="00EF5996" w:rsidRDefault="00EF5996" w:rsidP="00214B4D">
    <w:pPr>
      <w:pStyle w:val="Header"/>
      <w:tabs>
        <w:tab w:val="left" w:pos="2672"/>
      </w:tabs>
      <w:jc w:val="both"/>
      <w:rPr>
        <w:rFonts w:ascii="Jumble" w:hAnsi="Jumble"/>
        <w:color w:val="0070C0"/>
      </w:rPr>
    </w:pPr>
    <w:r>
      <w:rPr>
        <w:rFonts w:ascii="Jumble" w:hAnsi="Jumble"/>
        <w:color w:val="0070C0"/>
      </w:rPr>
      <w:tab/>
      <w:t xml:space="preserve">       </w:t>
    </w:r>
    <w:r w:rsidRPr="00214B4D">
      <w:rPr>
        <w:rFonts w:ascii="Jumble" w:hAnsi="Jumble"/>
        <w:color w:val="0070C0"/>
      </w:rPr>
      <w:t>GFWC Leadership Committee</w:t>
    </w:r>
  </w:p>
  <w:p w14:paraId="127822E6" w14:textId="77777777" w:rsidR="00EF5996" w:rsidRDefault="00EF5996" w:rsidP="00214B4D">
    <w:pPr>
      <w:pStyle w:val="Header"/>
      <w:tabs>
        <w:tab w:val="left" w:pos="2672"/>
      </w:tabs>
      <w:jc w:val="both"/>
    </w:pPr>
    <w:r>
      <w:rPr>
        <w:rFonts w:ascii="Jumble" w:hAnsi="Jumble"/>
        <w:color w:val="0070C0"/>
      </w:rPr>
      <w:t xml:space="preserve">                      Vol. 1, No. 2     November 2022</w:t>
    </w:r>
    <w:r>
      <w:tab/>
    </w:r>
  </w:p>
  <w:p w14:paraId="25DF9777" w14:textId="77777777" w:rsidR="00EF5996" w:rsidRDefault="00EF5996" w:rsidP="00214B4D">
    <w:pPr>
      <w:pStyle w:val="Header"/>
    </w:pPr>
    <w:r>
      <w:tab/>
    </w:r>
    <w:r>
      <w:tab/>
    </w:r>
  </w:p>
  <w:p w14:paraId="0DC275C4" w14:textId="77777777" w:rsidR="00EF5996" w:rsidRDefault="00EF5996">
    <w:pPr>
      <w:pStyle w:val="Header"/>
    </w:pPr>
    <w:r>
      <w:rPr>
        <w:noProof/>
      </w:rPr>
      <mc:AlternateContent>
        <mc:Choice Requires="wps">
          <w:drawing>
            <wp:anchor distT="0" distB="0" distL="114300" distR="114300" simplePos="0" relativeHeight="251662336" behindDoc="0" locked="0" layoutInCell="1" allowOverlap="1" wp14:anchorId="4EDFE4B4" wp14:editId="7E55A222">
              <wp:simplePos x="0" y="0"/>
              <wp:positionH relativeFrom="column">
                <wp:posOffset>-254000</wp:posOffset>
              </wp:positionH>
              <wp:positionV relativeFrom="paragraph">
                <wp:posOffset>83185</wp:posOffset>
              </wp:positionV>
              <wp:extent cx="7315200" cy="0"/>
              <wp:effectExtent l="0" t="12700" r="12700" b="12700"/>
              <wp:wrapNone/>
              <wp:docPr id="5" name="Straight Connector 5"/>
              <wp:cNvGraphicFramePr/>
              <a:graphic xmlns:a="http://schemas.openxmlformats.org/drawingml/2006/main">
                <a:graphicData uri="http://schemas.microsoft.com/office/word/2010/wordprocessingShape">
                  <wps:wsp>
                    <wps:cNvCnPr/>
                    <wps:spPr>
                      <a:xfrm>
                        <a:off x="0" y="0"/>
                        <a:ext cx="7315200"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8445428"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pt,6.55pt" to="55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" strokecolor="#4472c4 [3204]" strokeweight="1.5pt">
              <v:stroke joinstyle="miter"/>
            </v:line>
          </w:pict>
        </mc:Fallback>
      </mc:AlternateContent>
    </w:r>
  </w:p>
  <w:p w14:paraId="782CA941" w14:textId="77777777" w:rsidR="00EF5996" w:rsidRDefault="00EF5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AAC53" w14:textId="77777777" w:rsidR="00A279F3" w:rsidRDefault="00A27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D34DD"/>
    <w:multiLevelType w:val="hybridMultilevel"/>
    <w:tmpl w:val="86D4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3418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B4D"/>
    <w:rsid w:val="000344F1"/>
    <w:rsid w:val="000B74D5"/>
    <w:rsid w:val="001253DC"/>
    <w:rsid w:val="001773D9"/>
    <w:rsid w:val="00214B4D"/>
    <w:rsid w:val="002A1E7A"/>
    <w:rsid w:val="002B42C9"/>
    <w:rsid w:val="003A4079"/>
    <w:rsid w:val="003D7A07"/>
    <w:rsid w:val="00442B76"/>
    <w:rsid w:val="00444E61"/>
    <w:rsid w:val="004965C1"/>
    <w:rsid w:val="00577058"/>
    <w:rsid w:val="00592F64"/>
    <w:rsid w:val="005B0387"/>
    <w:rsid w:val="006A0475"/>
    <w:rsid w:val="00744EC0"/>
    <w:rsid w:val="007A3611"/>
    <w:rsid w:val="00806329"/>
    <w:rsid w:val="00845160"/>
    <w:rsid w:val="008C7316"/>
    <w:rsid w:val="008E78EA"/>
    <w:rsid w:val="008F63B1"/>
    <w:rsid w:val="0098144A"/>
    <w:rsid w:val="00A279F3"/>
    <w:rsid w:val="00BC3304"/>
    <w:rsid w:val="00C02709"/>
    <w:rsid w:val="00C02E7D"/>
    <w:rsid w:val="00C560C2"/>
    <w:rsid w:val="00D205D0"/>
    <w:rsid w:val="00E05A1D"/>
    <w:rsid w:val="00E07A9B"/>
    <w:rsid w:val="00E12F92"/>
    <w:rsid w:val="00EF3B1E"/>
    <w:rsid w:val="00EF5996"/>
    <w:rsid w:val="00FF4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69324D"/>
  <w15:chartTrackingRefBased/>
  <w15:docId w15:val="{6FA1AAA2-27D3-0449-B88D-6231196F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4B4D"/>
    <w:pPr>
      <w:tabs>
        <w:tab w:val="center" w:pos="4680"/>
        <w:tab w:val="right" w:pos="9360"/>
      </w:tabs>
    </w:pPr>
  </w:style>
  <w:style w:type="character" w:customStyle="1" w:styleId="HeaderChar">
    <w:name w:val="Header Char"/>
    <w:basedOn w:val="DefaultParagraphFont"/>
    <w:link w:val="Header"/>
    <w:uiPriority w:val="99"/>
    <w:rsid w:val="00214B4D"/>
  </w:style>
  <w:style w:type="paragraph" w:styleId="Footer">
    <w:name w:val="footer"/>
    <w:basedOn w:val="Normal"/>
    <w:link w:val="FooterChar"/>
    <w:uiPriority w:val="99"/>
    <w:unhideWhenUsed/>
    <w:rsid w:val="00214B4D"/>
    <w:pPr>
      <w:tabs>
        <w:tab w:val="center" w:pos="4680"/>
        <w:tab w:val="right" w:pos="9360"/>
      </w:tabs>
    </w:pPr>
  </w:style>
  <w:style w:type="character" w:customStyle="1" w:styleId="FooterChar">
    <w:name w:val="Footer Char"/>
    <w:basedOn w:val="DefaultParagraphFont"/>
    <w:link w:val="Footer"/>
    <w:uiPriority w:val="99"/>
    <w:rsid w:val="00214B4D"/>
  </w:style>
  <w:style w:type="character" w:styleId="Hyperlink">
    <w:name w:val="Hyperlink"/>
    <w:basedOn w:val="DefaultParagraphFont"/>
    <w:uiPriority w:val="99"/>
    <w:unhideWhenUsed/>
    <w:rsid w:val="00EF3B1E"/>
    <w:rPr>
      <w:color w:val="0563C1" w:themeColor="hyperlink"/>
      <w:u w:val="single"/>
    </w:rPr>
  </w:style>
  <w:style w:type="character" w:styleId="UnresolvedMention">
    <w:name w:val="Unresolved Mention"/>
    <w:basedOn w:val="DefaultParagraphFont"/>
    <w:uiPriority w:val="99"/>
    <w:semiHidden/>
    <w:unhideWhenUsed/>
    <w:rsid w:val="00EF3B1E"/>
    <w:rPr>
      <w:color w:val="605E5C"/>
      <w:shd w:val="clear" w:color="auto" w:fill="E1DFDD"/>
    </w:rPr>
  </w:style>
  <w:style w:type="character" w:styleId="FollowedHyperlink">
    <w:name w:val="FollowedHyperlink"/>
    <w:basedOn w:val="DefaultParagraphFont"/>
    <w:uiPriority w:val="99"/>
    <w:semiHidden/>
    <w:unhideWhenUsed/>
    <w:rsid w:val="00EF3B1E"/>
    <w:rPr>
      <w:color w:val="954F72" w:themeColor="followedHyperlink"/>
      <w:u w:val="single"/>
    </w:rPr>
  </w:style>
  <w:style w:type="character" w:styleId="Emphasis">
    <w:name w:val="Emphasis"/>
    <w:basedOn w:val="DefaultParagraphFont"/>
    <w:uiPriority w:val="20"/>
    <w:qFormat/>
    <w:rsid w:val="007A3611"/>
    <w:rPr>
      <w:i/>
      <w:iCs/>
    </w:rPr>
  </w:style>
  <w:style w:type="paragraph" w:styleId="NormalWeb">
    <w:name w:val="Normal (Web)"/>
    <w:basedOn w:val="Normal"/>
    <w:uiPriority w:val="99"/>
    <w:unhideWhenUsed/>
    <w:rsid w:val="00BC330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C02709"/>
  </w:style>
  <w:style w:type="paragraph" w:styleId="ListParagraph">
    <w:name w:val="List Paragraph"/>
    <w:basedOn w:val="Normal"/>
    <w:uiPriority w:val="34"/>
    <w:qFormat/>
    <w:rsid w:val="008E7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4611">
      <w:bodyDiv w:val="1"/>
      <w:marLeft w:val="0"/>
      <w:marRight w:val="0"/>
      <w:marTop w:val="0"/>
      <w:marBottom w:val="0"/>
      <w:divBdr>
        <w:top w:val="none" w:sz="0" w:space="0" w:color="auto"/>
        <w:left w:val="none" w:sz="0" w:space="0" w:color="auto"/>
        <w:bottom w:val="none" w:sz="0" w:space="0" w:color="auto"/>
        <w:right w:val="none" w:sz="0" w:space="0" w:color="auto"/>
      </w:divBdr>
    </w:div>
    <w:div w:id="274943904">
      <w:bodyDiv w:val="1"/>
      <w:marLeft w:val="0"/>
      <w:marRight w:val="0"/>
      <w:marTop w:val="0"/>
      <w:marBottom w:val="0"/>
      <w:divBdr>
        <w:top w:val="none" w:sz="0" w:space="0" w:color="auto"/>
        <w:left w:val="none" w:sz="0" w:space="0" w:color="auto"/>
        <w:bottom w:val="none" w:sz="0" w:space="0" w:color="auto"/>
        <w:right w:val="none" w:sz="0" w:space="0" w:color="auto"/>
      </w:divBdr>
    </w:div>
    <w:div w:id="1290357633">
      <w:bodyDiv w:val="1"/>
      <w:marLeft w:val="0"/>
      <w:marRight w:val="0"/>
      <w:marTop w:val="0"/>
      <w:marBottom w:val="0"/>
      <w:divBdr>
        <w:top w:val="none" w:sz="0" w:space="0" w:color="auto"/>
        <w:left w:val="none" w:sz="0" w:space="0" w:color="auto"/>
        <w:bottom w:val="none" w:sz="0" w:space="0" w:color="auto"/>
        <w:right w:val="none" w:sz="0" w:space="0" w:color="auto"/>
      </w:divBdr>
      <w:divsChild>
        <w:div w:id="1044870510">
          <w:marLeft w:val="0"/>
          <w:marRight w:val="0"/>
          <w:marTop w:val="0"/>
          <w:marBottom w:val="0"/>
          <w:divBdr>
            <w:top w:val="none" w:sz="0" w:space="0" w:color="auto"/>
            <w:left w:val="none" w:sz="0" w:space="0" w:color="auto"/>
            <w:bottom w:val="none" w:sz="0" w:space="0" w:color="auto"/>
            <w:right w:val="none" w:sz="0" w:space="0" w:color="auto"/>
          </w:divBdr>
          <w:divsChild>
            <w:div w:id="50734029">
              <w:marLeft w:val="0"/>
              <w:marRight w:val="0"/>
              <w:marTop w:val="0"/>
              <w:marBottom w:val="0"/>
              <w:divBdr>
                <w:top w:val="none" w:sz="0" w:space="0" w:color="auto"/>
                <w:left w:val="none" w:sz="0" w:space="0" w:color="auto"/>
                <w:bottom w:val="none" w:sz="0" w:space="0" w:color="auto"/>
                <w:right w:val="none" w:sz="0" w:space="0" w:color="auto"/>
              </w:divBdr>
              <w:divsChild>
                <w:div w:id="1884098147">
                  <w:marLeft w:val="0"/>
                  <w:marRight w:val="0"/>
                  <w:marTop w:val="0"/>
                  <w:marBottom w:val="0"/>
                  <w:divBdr>
                    <w:top w:val="none" w:sz="0" w:space="0" w:color="auto"/>
                    <w:left w:val="none" w:sz="0" w:space="0" w:color="auto"/>
                    <w:bottom w:val="none" w:sz="0" w:space="0" w:color="auto"/>
                    <w:right w:val="none" w:sz="0" w:space="0" w:color="auto"/>
                  </w:divBdr>
                </w:div>
              </w:divsChild>
            </w:div>
            <w:div w:id="803040602">
              <w:marLeft w:val="0"/>
              <w:marRight w:val="0"/>
              <w:marTop w:val="0"/>
              <w:marBottom w:val="0"/>
              <w:divBdr>
                <w:top w:val="none" w:sz="0" w:space="0" w:color="auto"/>
                <w:left w:val="none" w:sz="0" w:space="0" w:color="auto"/>
                <w:bottom w:val="none" w:sz="0" w:space="0" w:color="auto"/>
                <w:right w:val="none" w:sz="0" w:space="0" w:color="auto"/>
              </w:divBdr>
              <w:divsChild>
                <w:div w:id="18796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8857">
          <w:marLeft w:val="0"/>
          <w:marRight w:val="0"/>
          <w:marTop w:val="0"/>
          <w:marBottom w:val="0"/>
          <w:divBdr>
            <w:top w:val="none" w:sz="0" w:space="0" w:color="auto"/>
            <w:left w:val="none" w:sz="0" w:space="0" w:color="auto"/>
            <w:bottom w:val="none" w:sz="0" w:space="0" w:color="auto"/>
            <w:right w:val="none" w:sz="0" w:space="0" w:color="auto"/>
          </w:divBdr>
          <w:divsChild>
            <w:div w:id="926428149">
              <w:marLeft w:val="0"/>
              <w:marRight w:val="0"/>
              <w:marTop w:val="0"/>
              <w:marBottom w:val="0"/>
              <w:divBdr>
                <w:top w:val="none" w:sz="0" w:space="0" w:color="auto"/>
                <w:left w:val="none" w:sz="0" w:space="0" w:color="auto"/>
                <w:bottom w:val="none" w:sz="0" w:space="0" w:color="auto"/>
                <w:right w:val="none" w:sz="0" w:space="0" w:color="auto"/>
              </w:divBdr>
              <w:divsChild>
                <w:div w:id="453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29098">
      <w:bodyDiv w:val="1"/>
      <w:marLeft w:val="0"/>
      <w:marRight w:val="0"/>
      <w:marTop w:val="0"/>
      <w:marBottom w:val="0"/>
      <w:divBdr>
        <w:top w:val="none" w:sz="0" w:space="0" w:color="auto"/>
        <w:left w:val="none" w:sz="0" w:space="0" w:color="auto"/>
        <w:bottom w:val="none" w:sz="0" w:space="0" w:color="auto"/>
        <w:right w:val="none" w:sz="0" w:space="0" w:color="auto"/>
      </w:divBdr>
      <w:divsChild>
        <w:div w:id="403453701">
          <w:marLeft w:val="0"/>
          <w:marRight w:val="0"/>
          <w:marTop w:val="0"/>
          <w:marBottom w:val="0"/>
          <w:divBdr>
            <w:top w:val="none" w:sz="0" w:space="0" w:color="auto"/>
            <w:left w:val="none" w:sz="0" w:space="0" w:color="auto"/>
            <w:bottom w:val="none" w:sz="0" w:space="0" w:color="auto"/>
            <w:right w:val="none" w:sz="0" w:space="0" w:color="auto"/>
          </w:divBdr>
          <w:divsChild>
            <w:div w:id="2014841043">
              <w:marLeft w:val="0"/>
              <w:marRight w:val="0"/>
              <w:marTop w:val="0"/>
              <w:marBottom w:val="0"/>
              <w:divBdr>
                <w:top w:val="none" w:sz="0" w:space="0" w:color="auto"/>
                <w:left w:val="none" w:sz="0" w:space="0" w:color="auto"/>
                <w:bottom w:val="none" w:sz="0" w:space="0" w:color="auto"/>
                <w:right w:val="none" w:sz="0" w:space="0" w:color="auto"/>
              </w:divBdr>
              <w:divsChild>
                <w:div w:id="2051805155">
                  <w:marLeft w:val="0"/>
                  <w:marRight w:val="0"/>
                  <w:marTop w:val="0"/>
                  <w:marBottom w:val="0"/>
                  <w:divBdr>
                    <w:top w:val="none" w:sz="0" w:space="0" w:color="auto"/>
                    <w:left w:val="none" w:sz="0" w:space="0" w:color="auto"/>
                    <w:bottom w:val="none" w:sz="0" w:space="0" w:color="auto"/>
                    <w:right w:val="none" w:sz="0" w:space="0" w:color="auto"/>
                  </w:divBdr>
                  <w:divsChild>
                    <w:div w:id="13154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859410">
      <w:bodyDiv w:val="1"/>
      <w:marLeft w:val="0"/>
      <w:marRight w:val="0"/>
      <w:marTop w:val="0"/>
      <w:marBottom w:val="0"/>
      <w:divBdr>
        <w:top w:val="none" w:sz="0" w:space="0" w:color="auto"/>
        <w:left w:val="none" w:sz="0" w:space="0" w:color="auto"/>
        <w:bottom w:val="none" w:sz="0" w:space="0" w:color="auto"/>
        <w:right w:val="none" w:sz="0" w:space="0" w:color="auto"/>
      </w:divBdr>
      <w:divsChild>
        <w:div w:id="1006054296">
          <w:marLeft w:val="0"/>
          <w:marRight w:val="0"/>
          <w:marTop w:val="0"/>
          <w:marBottom w:val="0"/>
          <w:divBdr>
            <w:top w:val="none" w:sz="0" w:space="0" w:color="auto"/>
            <w:left w:val="none" w:sz="0" w:space="0" w:color="auto"/>
            <w:bottom w:val="none" w:sz="0" w:space="0" w:color="auto"/>
            <w:right w:val="none" w:sz="0" w:space="0" w:color="auto"/>
          </w:divBdr>
          <w:divsChild>
            <w:div w:id="1732193708">
              <w:marLeft w:val="0"/>
              <w:marRight w:val="0"/>
              <w:marTop w:val="0"/>
              <w:marBottom w:val="0"/>
              <w:divBdr>
                <w:top w:val="none" w:sz="0" w:space="0" w:color="auto"/>
                <w:left w:val="none" w:sz="0" w:space="0" w:color="auto"/>
                <w:bottom w:val="none" w:sz="0" w:space="0" w:color="auto"/>
                <w:right w:val="none" w:sz="0" w:space="0" w:color="auto"/>
              </w:divBdr>
              <w:divsChild>
                <w:div w:id="8410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354985">
      <w:bodyDiv w:val="1"/>
      <w:marLeft w:val="0"/>
      <w:marRight w:val="0"/>
      <w:marTop w:val="0"/>
      <w:marBottom w:val="0"/>
      <w:divBdr>
        <w:top w:val="none" w:sz="0" w:space="0" w:color="auto"/>
        <w:left w:val="none" w:sz="0" w:space="0" w:color="auto"/>
        <w:bottom w:val="none" w:sz="0" w:space="0" w:color="auto"/>
        <w:right w:val="none" w:sz="0" w:space="0" w:color="auto"/>
      </w:divBdr>
      <w:divsChild>
        <w:div w:id="1330521520">
          <w:marLeft w:val="0"/>
          <w:marRight w:val="0"/>
          <w:marTop w:val="0"/>
          <w:marBottom w:val="0"/>
          <w:divBdr>
            <w:top w:val="none" w:sz="0" w:space="0" w:color="auto"/>
            <w:left w:val="none" w:sz="0" w:space="0" w:color="auto"/>
            <w:bottom w:val="none" w:sz="0" w:space="0" w:color="auto"/>
            <w:right w:val="none" w:sz="0" w:space="0" w:color="auto"/>
          </w:divBdr>
          <w:divsChild>
            <w:div w:id="106051671">
              <w:marLeft w:val="0"/>
              <w:marRight w:val="0"/>
              <w:marTop w:val="0"/>
              <w:marBottom w:val="0"/>
              <w:divBdr>
                <w:top w:val="none" w:sz="0" w:space="0" w:color="auto"/>
                <w:left w:val="none" w:sz="0" w:space="0" w:color="auto"/>
                <w:bottom w:val="none" w:sz="0" w:space="0" w:color="auto"/>
                <w:right w:val="none" w:sz="0" w:space="0" w:color="auto"/>
              </w:divBdr>
              <w:divsChild>
                <w:div w:id="1854998909">
                  <w:marLeft w:val="0"/>
                  <w:marRight w:val="0"/>
                  <w:marTop w:val="0"/>
                  <w:marBottom w:val="0"/>
                  <w:divBdr>
                    <w:top w:val="none" w:sz="0" w:space="0" w:color="auto"/>
                    <w:left w:val="none" w:sz="0" w:space="0" w:color="auto"/>
                    <w:bottom w:val="none" w:sz="0" w:space="0" w:color="auto"/>
                    <w:right w:val="none" w:sz="0" w:space="0" w:color="auto"/>
                  </w:divBdr>
                </w:div>
              </w:divsChild>
            </w:div>
            <w:div w:id="2130197507">
              <w:marLeft w:val="0"/>
              <w:marRight w:val="0"/>
              <w:marTop w:val="0"/>
              <w:marBottom w:val="0"/>
              <w:divBdr>
                <w:top w:val="none" w:sz="0" w:space="0" w:color="auto"/>
                <w:left w:val="none" w:sz="0" w:space="0" w:color="auto"/>
                <w:bottom w:val="none" w:sz="0" w:space="0" w:color="auto"/>
                <w:right w:val="none" w:sz="0" w:space="0" w:color="auto"/>
              </w:divBdr>
              <w:divsChild>
                <w:div w:id="2099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6682">
          <w:marLeft w:val="0"/>
          <w:marRight w:val="0"/>
          <w:marTop w:val="0"/>
          <w:marBottom w:val="0"/>
          <w:divBdr>
            <w:top w:val="none" w:sz="0" w:space="0" w:color="auto"/>
            <w:left w:val="none" w:sz="0" w:space="0" w:color="auto"/>
            <w:bottom w:val="none" w:sz="0" w:space="0" w:color="auto"/>
            <w:right w:val="none" w:sz="0" w:space="0" w:color="auto"/>
          </w:divBdr>
          <w:divsChild>
            <w:div w:id="1689060986">
              <w:marLeft w:val="0"/>
              <w:marRight w:val="0"/>
              <w:marTop w:val="0"/>
              <w:marBottom w:val="0"/>
              <w:divBdr>
                <w:top w:val="none" w:sz="0" w:space="0" w:color="auto"/>
                <w:left w:val="none" w:sz="0" w:space="0" w:color="auto"/>
                <w:bottom w:val="none" w:sz="0" w:space="0" w:color="auto"/>
                <w:right w:val="none" w:sz="0" w:space="0" w:color="auto"/>
              </w:divBdr>
              <w:divsChild>
                <w:div w:id="16544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23573">
      <w:bodyDiv w:val="1"/>
      <w:marLeft w:val="0"/>
      <w:marRight w:val="0"/>
      <w:marTop w:val="0"/>
      <w:marBottom w:val="0"/>
      <w:divBdr>
        <w:top w:val="none" w:sz="0" w:space="0" w:color="auto"/>
        <w:left w:val="none" w:sz="0" w:space="0" w:color="auto"/>
        <w:bottom w:val="none" w:sz="0" w:space="0" w:color="auto"/>
        <w:right w:val="none" w:sz="0" w:space="0" w:color="auto"/>
      </w:divBdr>
      <w:divsChild>
        <w:div w:id="2078504031">
          <w:marLeft w:val="0"/>
          <w:marRight w:val="0"/>
          <w:marTop w:val="0"/>
          <w:marBottom w:val="0"/>
          <w:divBdr>
            <w:top w:val="none" w:sz="0" w:space="0" w:color="auto"/>
            <w:left w:val="none" w:sz="0" w:space="0" w:color="auto"/>
            <w:bottom w:val="none" w:sz="0" w:space="0" w:color="auto"/>
            <w:right w:val="none" w:sz="0" w:space="0" w:color="auto"/>
          </w:divBdr>
          <w:divsChild>
            <w:div w:id="489444721">
              <w:marLeft w:val="0"/>
              <w:marRight w:val="0"/>
              <w:marTop w:val="0"/>
              <w:marBottom w:val="0"/>
              <w:divBdr>
                <w:top w:val="none" w:sz="0" w:space="0" w:color="auto"/>
                <w:left w:val="none" w:sz="0" w:space="0" w:color="auto"/>
                <w:bottom w:val="none" w:sz="0" w:space="0" w:color="auto"/>
                <w:right w:val="none" w:sz="0" w:space="0" w:color="auto"/>
              </w:divBdr>
              <w:divsChild>
                <w:div w:id="1574924493">
                  <w:marLeft w:val="0"/>
                  <w:marRight w:val="0"/>
                  <w:marTop w:val="0"/>
                  <w:marBottom w:val="0"/>
                  <w:divBdr>
                    <w:top w:val="none" w:sz="0" w:space="0" w:color="auto"/>
                    <w:left w:val="none" w:sz="0" w:space="0" w:color="auto"/>
                    <w:bottom w:val="none" w:sz="0" w:space="0" w:color="auto"/>
                    <w:right w:val="none" w:sz="0" w:space="0" w:color="auto"/>
                  </w:divBdr>
                </w:div>
              </w:divsChild>
            </w:div>
            <w:div w:id="981235417">
              <w:marLeft w:val="0"/>
              <w:marRight w:val="0"/>
              <w:marTop w:val="0"/>
              <w:marBottom w:val="0"/>
              <w:divBdr>
                <w:top w:val="none" w:sz="0" w:space="0" w:color="auto"/>
                <w:left w:val="none" w:sz="0" w:space="0" w:color="auto"/>
                <w:bottom w:val="none" w:sz="0" w:space="0" w:color="auto"/>
                <w:right w:val="none" w:sz="0" w:space="0" w:color="auto"/>
              </w:divBdr>
              <w:divsChild>
                <w:div w:id="20122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75747">
          <w:marLeft w:val="0"/>
          <w:marRight w:val="0"/>
          <w:marTop w:val="0"/>
          <w:marBottom w:val="0"/>
          <w:divBdr>
            <w:top w:val="none" w:sz="0" w:space="0" w:color="auto"/>
            <w:left w:val="none" w:sz="0" w:space="0" w:color="auto"/>
            <w:bottom w:val="none" w:sz="0" w:space="0" w:color="auto"/>
            <w:right w:val="none" w:sz="0" w:space="0" w:color="auto"/>
          </w:divBdr>
          <w:divsChild>
            <w:div w:id="207692136">
              <w:marLeft w:val="0"/>
              <w:marRight w:val="0"/>
              <w:marTop w:val="0"/>
              <w:marBottom w:val="0"/>
              <w:divBdr>
                <w:top w:val="none" w:sz="0" w:space="0" w:color="auto"/>
                <w:left w:val="none" w:sz="0" w:space="0" w:color="auto"/>
                <w:bottom w:val="none" w:sz="0" w:space="0" w:color="auto"/>
                <w:right w:val="none" w:sz="0" w:space="0" w:color="auto"/>
              </w:divBdr>
              <w:divsChild>
                <w:div w:id="179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eader" Target="header1.xm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image" Target="media/image3.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9.jpeg"/><Relationship Id="rId5" Type="http://schemas.openxmlformats.org/officeDocument/2006/relationships/footnotes" Target="footnotes.xml"/><Relationship Id="rId15" Type="http://schemas.openxmlformats.org/officeDocument/2006/relationships/hyperlink" Target="about:blank" TargetMode="External"/><Relationship Id="rId23" Type="http://schemas.openxmlformats.org/officeDocument/2006/relationships/image" Target="media/image8.jpeg"/><Relationship Id="rId28"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7.jpe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Gettys</dc:creator>
  <cp:keywords/>
  <dc:description/>
  <cp:lastModifiedBy>Donna Shibley</cp:lastModifiedBy>
  <cp:revision>2</cp:revision>
  <cp:lastPrinted>2022-08-07T21:15:00Z</cp:lastPrinted>
  <dcterms:created xsi:type="dcterms:W3CDTF">2022-11-09T13:26:00Z</dcterms:created>
  <dcterms:modified xsi:type="dcterms:W3CDTF">2022-11-09T13:26:00Z</dcterms:modified>
</cp:coreProperties>
</file>